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1B" w:rsidRPr="00A74A1B" w:rsidRDefault="00980BBE" w:rsidP="00A74A1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Pediatric </w:t>
      </w:r>
      <w:r w:rsidR="00C7248A">
        <w:rPr>
          <w:rFonts w:ascii="Times New Roman" w:hAnsi="Times New Roman"/>
          <w:b/>
          <w:bCs/>
          <w:sz w:val="24"/>
          <w:szCs w:val="24"/>
        </w:rPr>
        <w:t>Care Guidelines for the</w:t>
      </w:r>
      <w:r w:rsidR="00D84AB5">
        <w:rPr>
          <w:rFonts w:ascii="Times New Roman" w:hAnsi="Times New Roman"/>
          <w:b/>
          <w:bCs/>
          <w:sz w:val="24"/>
          <w:szCs w:val="24"/>
        </w:rPr>
        <w:t xml:space="preserve"> Emergency Department</w:t>
      </w:r>
    </w:p>
    <w:p w:rsidR="00A74A1B" w:rsidRPr="00A74A1B" w:rsidRDefault="00A74A1B" w:rsidP="00A74A1B">
      <w:pPr>
        <w:autoSpaceDE w:val="0"/>
        <w:autoSpaceDN w:val="0"/>
        <w:adjustRightInd w:val="0"/>
        <w:spacing w:after="0" w:line="240" w:lineRule="auto"/>
        <w:rPr>
          <w:rFonts w:ascii="Times New Roman" w:hAnsi="Times New Roman"/>
          <w:b/>
          <w:bCs/>
          <w:sz w:val="24"/>
          <w:szCs w:val="24"/>
        </w:rPr>
      </w:pPr>
    </w:p>
    <w:p w:rsidR="00980BBE" w:rsidRDefault="00980BBE" w:rsidP="00980BBE">
      <w:pPr>
        <w:numPr>
          <w:ilvl w:val="0"/>
          <w:numId w:val="1"/>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Definition of a Pediatric Patient</w:t>
      </w:r>
    </w:p>
    <w:p w:rsidR="00775F4D" w:rsidRPr="00980BBE" w:rsidRDefault="00775F4D" w:rsidP="00775F4D">
      <w:pPr>
        <w:autoSpaceDE w:val="0"/>
        <w:autoSpaceDN w:val="0"/>
        <w:adjustRightInd w:val="0"/>
        <w:spacing w:after="0" w:line="240" w:lineRule="auto"/>
        <w:ind w:left="1080"/>
        <w:rPr>
          <w:rFonts w:ascii="Times New Roman" w:hAnsi="Times New Roman"/>
          <w:b/>
          <w:bCs/>
          <w:sz w:val="24"/>
          <w:szCs w:val="24"/>
        </w:rPr>
      </w:pPr>
    </w:p>
    <w:p w:rsidR="00A74A1B" w:rsidRPr="00A74A1B" w:rsidRDefault="00A74A1B" w:rsidP="004809E1">
      <w:pPr>
        <w:autoSpaceDE w:val="0"/>
        <w:autoSpaceDN w:val="0"/>
        <w:adjustRightInd w:val="0"/>
        <w:spacing w:after="0" w:line="240" w:lineRule="auto"/>
        <w:rPr>
          <w:rFonts w:ascii="Times New Roman" w:hAnsi="Times New Roman"/>
          <w:sz w:val="24"/>
          <w:szCs w:val="24"/>
        </w:rPr>
      </w:pPr>
      <w:r w:rsidRPr="00775F4D">
        <w:rPr>
          <w:rFonts w:ascii="Times New Roman" w:hAnsi="Times New Roman"/>
          <w:bCs/>
          <w:sz w:val="24"/>
          <w:szCs w:val="24"/>
        </w:rPr>
        <w:t>Emergency Department Pediatric Patients are defined as</w:t>
      </w:r>
      <w:r w:rsidRPr="00A74A1B">
        <w:rPr>
          <w:rFonts w:ascii="Times New Roman" w:hAnsi="Times New Roman"/>
          <w:b/>
          <w:bCs/>
          <w:sz w:val="24"/>
          <w:szCs w:val="24"/>
        </w:rPr>
        <w:t xml:space="preserve"> </w:t>
      </w:r>
      <w:r w:rsidRPr="00A74A1B">
        <w:rPr>
          <w:rFonts w:ascii="Times New Roman" w:hAnsi="Times New Roman"/>
          <w:sz w:val="24"/>
          <w:szCs w:val="24"/>
        </w:rPr>
        <w:t xml:space="preserve">patients up to the age of 18 </w:t>
      </w:r>
      <w:r w:rsidR="00902E2B">
        <w:rPr>
          <w:rFonts w:ascii="Times New Roman" w:hAnsi="Times New Roman"/>
          <w:sz w:val="24"/>
          <w:szCs w:val="24"/>
        </w:rPr>
        <w:t>(up until the patient’s 18</w:t>
      </w:r>
      <w:r w:rsidR="00902E2B" w:rsidRPr="00902E2B">
        <w:rPr>
          <w:rFonts w:ascii="Times New Roman" w:hAnsi="Times New Roman"/>
          <w:sz w:val="24"/>
          <w:szCs w:val="24"/>
          <w:vertAlign w:val="superscript"/>
        </w:rPr>
        <w:t>th</w:t>
      </w:r>
      <w:r w:rsidR="00902E2B">
        <w:rPr>
          <w:rFonts w:ascii="Times New Roman" w:hAnsi="Times New Roman"/>
          <w:sz w:val="24"/>
          <w:szCs w:val="24"/>
        </w:rPr>
        <w:t xml:space="preserve"> birthday, or age 17 years, 364 days) </w:t>
      </w:r>
      <w:r w:rsidRPr="00A74A1B">
        <w:rPr>
          <w:rFonts w:ascii="Times New Roman" w:hAnsi="Times New Roman"/>
          <w:sz w:val="24"/>
          <w:szCs w:val="24"/>
        </w:rPr>
        <w:t>in most</w:t>
      </w:r>
      <w:r w:rsidR="00902E2B">
        <w:rPr>
          <w:rFonts w:ascii="Times New Roman" w:hAnsi="Times New Roman"/>
          <w:sz w:val="24"/>
          <w:szCs w:val="24"/>
        </w:rPr>
        <w:t xml:space="preserve"> </w:t>
      </w:r>
      <w:r w:rsidR="004809E1">
        <w:rPr>
          <w:rFonts w:ascii="Times New Roman" w:hAnsi="Times New Roman"/>
          <w:sz w:val="24"/>
          <w:szCs w:val="24"/>
        </w:rPr>
        <w:t xml:space="preserve">circumstances, </w:t>
      </w:r>
      <w:r w:rsidRPr="00A74A1B">
        <w:rPr>
          <w:rFonts w:ascii="Times New Roman" w:hAnsi="Times New Roman"/>
          <w:sz w:val="24"/>
          <w:szCs w:val="24"/>
        </w:rPr>
        <w:t>with th</w:t>
      </w:r>
      <w:r w:rsidR="004809E1">
        <w:rPr>
          <w:rFonts w:ascii="Times New Roman" w:hAnsi="Times New Roman"/>
          <w:sz w:val="24"/>
          <w:szCs w:val="24"/>
        </w:rPr>
        <w:t>e following factors considered:</w:t>
      </w:r>
    </w:p>
    <w:p w:rsidR="00A74A1B" w:rsidRPr="00A74A1B" w:rsidRDefault="00A74A1B" w:rsidP="00A74A1B">
      <w:pPr>
        <w:autoSpaceDE w:val="0"/>
        <w:autoSpaceDN w:val="0"/>
        <w:adjustRightInd w:val="0"/>
        <w:spacing w:after="0" w:line="240" w:lineRule="auto"/>
        <w:rPr>
          <w:rFonts w:ascii="Times New Roman" w:hAnsi="Times New Roman"/>
          <w:sz w:val="24"/>
          <w:szCs w:val="24"/>
        </w:rPr>
      </w:pPr>
    </w:p>
    <w:p w:rsidR="00A74A1B" w:rsidRPr="00A74A1B" w:rsidRDefault="004809E1" w:rsidP="00A74A1B">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For c</w:t>
      </w:r>
      <w:r w:rsidR="00775F4D">
        <w:rPr>
          <w:rFonts w:ascii="Times New Roman" w:hAnsi="Times New Roman"/>
          <w:bCs/>
          <w:sz w:val="24"/>
          <w:szCs w:val="24"/>
        </w:rPr>
        <w:t xml:space="preserve">hildren </w:t>
      </w:r>
      <w:r w:rsidR="00A74A1B" w:rsidRPr="00A74A1B">
        <w:rPr>
          <w:rFonts w:ascii="Times New Roman" w:hAnsi="Times New Roman"/>
          <w:sz w:val="24"/>
          <w:szCs w:val="24"/>
        </w:rPr>
        <w:t>pres</w:t>
      </w:r>
      <w:r>
        <w:rPr>
          <w:rFonts w:ascii="Times New Roman" w:hAnsi="Times New Roman"/>
          <w:sz w:val="24"/>
          <w:szCs w:val="24"/>
        </w:rPr>
        <w:t>enting with a traumatic injury</w:t>
      </w:r>
      <w:r w:rsidR="002477A8">
        <w:rPr>
          <w:rFonts w:ascii="Times New Roman" w:hAnsi="Times New Roman"/>
          <w:sz w:val="24"/>
          <w:szCs w:val="24"/>
        </w:rPr>
        <w:t>,</w:t>
      </w:r>
      <w:r w:rsidR="003027B4">
        <w:rPr>
          <w:rFonts w:ascii="Times New Roman" w:hAnsi="Times New Roman"/>
          <w:sz w:val="24"/>
          <w:szCs w:val="24"/>
        </w:rPr>
        <w:t xml:space="preserve"> the</w:t>
      </w:r>
      <w:r>
        <w:rPr>
          <w:rFonts w:ascii="Times New Roman" w:hAnsi="Times New Roman"/>
          <w:sz w:val="24"/>
          <w:szCs w:val="24"/>
        </w:rPr>
        <w:t xml:space="preserve"> </w:t>
      </w:r>
      <w:r w:rsidR="00A74A1B" w:rsidRPr="00A74A1B">
        <w:rPr>
          <w:rFonts w:ascii="Times New Roman" w:hAnsi="Times New Roman"/>
          <w:sz w:val="24"/>
          <w:szCs w:val="24"/>
        </w:rPr>
        <w:t>American</w:t>
      </w:r>
      <w:r>
        <w:rPr>
          <w:rFonts w:ascii="Times New Roman" w:hAnsi="Times New Roman"/>
          <w:sz w:val="24"/>
          <w:szCs w:val="24"/>
        </w:rPr>
        <w:t xml:space="preserve"> </w:t>
      </w:r>
      <w:r w:rsidR="00A74A1B" w:rsidRPr="00A74A1B">
        <w:rPr>
          <w:rFonts w:ascii="Times New Roman" w:hAnsi="Times New Roman"/>
          <w:sz w:val="24"/>
          <w:szCs w:val="24"/>
        </w:rPr>
        <w:t xml:space="preserve">College of Surgeons (ACS) </w:t>
      </w:r>
      <w:r w:rsidR="00C7248A">
        <w:rPr>
          <w:rFonts w:ascii="Times New Roman" w:hAnsi="Times New Roman"/>
          <w:sz w:val="24"/>
          <w:szCs w:val="24"/>
        </w:rPr>
        <w:t>guideline</w:t>
      </w:r>
      <w:r w:rsidR="00A74A1B" w:rsidRPr="00A74A1B">
        <w:rPr>
          <w:rFonts w:ascii="Times New Roman" w:hAnsi="Times New Roman"/>
          <w:sz w:val="24"/>
          <w:szCs w:val="24"/>
        </w:rPr>
        <w:t xml:space="preserve"> of </w:t>
      </w:r>
      <w:r w:rsidR="00C7248A">
        <w:rPr>
          <w:rFonts w:ascii="Times New Roman" w:hAnsi="Times New Roman"/>
          <w:sz w:val="24"/>
          <w:szCs w:val="24"/>
        </w:rPr>
        <w:t xml:space="preserve"> under </w:t>
      </w:r>
      <w:r w:rsidR="00A74A1B" w:rsidRPr="00A74A1B">
        <w:rPr>
          <w:rFonts w:ascii="Times New Roman" w:hAnsi="Times New Roman"/>
          <w:sz w:val="24"/>
          <w:szCs w:val="24"/>
        </w:rPr>
        <w:t xml:space="preserve">15 </w:t>
      </w:r>
      <w:r w:rsidR="00C7248A">
        <w:rPr>
          <w:rFonts w:ascii="Times New Roman" w:hAnsi="Times New Roman"/>
          <w:sz w:val="24"/>
          <w:szCs w:val="24"/>
        </w:rPr>
        <w:t>years of age may</w:t>
      </w:r>
      <w:r w:rsidR="002477A8">
        <w:rPr>
          <w:rFonts w:ascii="Times New Roman" w:hAnsi="Times New Roman"/>
          <w:sz w:val="24"/>
          <w:szCs w:val="24"/>
        </w:rPr>
        <w:t xml:space="preserve"> be used to determine which trauma service </w:t>
      </w:r>
      <w:r w:rsidR="007155C9">
        <w:rPr>
          <w:rFonts w:ascii="Times New Roman" w:hAnsi="Times New Roman"/>
          <w:sz w:val="24"/>
          <w:szCs w:val="24"/>
        </w:rPr>
        <w:t>(</w:t>
      </w:r>
      <w:r w:rsidR="002477A8">
        <w:rPr>
          <w:rFonts w:ascii="Times New Roman" w:hAnsi="Times New Roman"/>
          <w:sz w:val="24"/>
          <w:szCs w:val="24"/>
        </w:rPr>
        <w:t>pediatric</w:t>
      </w:r>
      <w:r w:rsidR="007155C9">
        <w:rPr>
          <w:rFonts w:ascii="Times New Roman" w:hAnsi="Times New Roman"/>
          <w:sz w:val="24"/>
          <w:szCs w:val="24"/>
        </w:rPr>
        <w:t xml:space="preserve"> or adult</w:t>
      </w:r>
      <w:r w:rsidR="002477A8">
        <w:rPr>
          <w:rFonts w:ascii="Times New Roman" w:hAnsi="Times New Roman"/>
          <w:sz w:val="24"/>
          <w:szCs w:val="24"/>
        </w:rPr>
        <w:t>) will be activated</w:t>
      </w:r>
      <w:r w:rsidR="00A74A1B" w:rsidRPr="00A74A1B">
        <w:rPr>
          <w:rFonts w:ascii="Times New Roman" w:hAnsi="Times New Roman"/>
          <w:sz w:val="24"/>
          <w:szCs w:val="24"/>
        </w:rPr>
        <w:t>, taking</w:t>
      </w:r>
      <w:r>
        <w:rPr>
          <w:rFonts w:ascii="Times New Roman" w:hAnsi="Times New Roman"/>
          <w:sz w:val="24"/>
          <w:szCs w:val="24"/>
        </w:rPr>
        <w:t xml:space="preserve"> </w:t>
      </w:r>
      <w:r w:rsidR="00A74A1B" w:rsidRPr="00A74A1B">
        <w:rPr>
          <w:rFonts w:ascii="Times New Roman" w:hAnsi="Times New Roman"/>
          <w:sz w:val="24"/>
          <w:szCs w:val="24"/>
        </w:rPr>
        <w:t>into consideration the age-appropriate developmental and physiologic needs of each patient.</w:t>
      </w:r>
    </w:p>
    <w:p w:rsidR="00A74A1B" w:rsidRPr="00A74A1B" w:rsidRDefault="00A74A1B" w:rsidP="00A74A1B">
      <w:pPr>
        <w:autoSpaceDE w:val="0"/>
        <w:autoSpaceDN w:val="0"/>
        <w:adjustRightInd w:val="0"/>
        <w:spacing w:after="0" w:line="240" w:lineRule="auto"/>
        <w:rPr>
          <w:rFonts w:ascii="Times New Roman" w:hAnsi="Times New Roman"/>
          <w:sz w:val="24"/>
          <w:szCs w:val="24"/>
        </w:rPr>
      </w:pPr>
    </w:p>
    <w:p w:rsidR="00A74A1B" w:rsidRDefault="004809E1" w:rsidP="00A74A1B">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Cs/>
          <w:sz w:val="24"/>
          <w:szCs w:val="24"/>
        </w:rPr>
        <w:t>For children who are pregnant</w:t>
      </w:r>
      <w:r w:rsidR="00A74A1B" w:rsidRPr="00775F4D">
        <w:rPr>
          <w:rFonts w:ascii="Times New Roman" w:hAnsi="Times New Roman"/>
          <w:bCs/>
          <w:sz w:val="24"/>
          <w:szCs w:val="24"/>
        </w:rPr>
        <w:t xml:space="preserve"> or </w:t>
      </w:r>
      <w:r>
        <w:rPr>
          <w:rFonts w:ascii="Times New Roman" w:hAnsi="Times New Roman"/>
          <w:bCs/>
          <w:sz w:val="24"/>
          <w:szCs w:val="24"/>
        </w:rPr>
        <w:t>have p</w:t>
      </w:r>
      <w:r w:rsidR="00A74A1B" w:rsidRPr="00775F4D">
        <w:rPr>
          <w:rFonts w:ascii="Times New Roman" w:hAnsi="Times New Roman"/>
          <w:bCs/>
          <w:sz w:val="24"/>
          <w:szCs w:val="24"/>
        </w:rPr>
        <w:t>regnancy related complaints</w:t>
      </w:r>
      <w:r w:rsidR="002477A8">
        <w:rPr>
          <w:rFonts w:ascii="Times New Roman" w:hAnsi="Times New Roman"/>
          <w:bCs/>
          <w:sz w:val="24"/>
          <w:szCs w:val="24"/>
        </w:rPr>
        <w:t xml:space="preserve">, </w:t>
      </w:r>
      <w:r w:rsidR="00A74A1B" w:rsidRPr="00A74A1B">
        <w:rPr>
          <w:rFonts w:ascii="Times New Roman" w:hAnsi="Times New Roman"/>
          <w:sz w:val="24"/>
          <w:szCs w:val="24"/>
        </w:rPr>
        <w:t>care may be transitioned to an adult care setting, taking into</w:t>
      </w:r>
      <w:r w:rsidR="00A74A1B">
        <w:rPr>
          <w:rFonts w:ascii="Times New Roman" w:hAnsi="Times New Roman"/>
          <w:sz w:val="24"/>
          <w:szCs w:val="24"/>
        </w:rPr>
        <w:t xml:space="preserve"> </w:t>
      </w:r>
      <w:r w:rsidR="00A74A1B" w:rsidRPr="00A74A1B">
        <w:rPr>
          <w:rFonts w:ascii="Times New Roman" w:hAnsi="Times New Roman"/>
          <w:sz w:val="24"/>
          <w:szCs w:val="24"/>
        </w:rPr>
        <w:t>consideration age-appropriate developmental and physiologic needs of each patient.</w:t>
      </w:r>
      <w:proofErr w:type="gramEnd"/>
    </w:p>
    <w:p w:rsidR="00A74A1B" w:rsidRPr="00A74A1B" w:rsidRDefault="00A74A1B" w:rsidP="00A74A1B">
      <w:pPr>
        <w:autoSpaceDE w:val="0"/>
        <w:autoSpaceDN w:val="0"/>
        <w:adjustRightInd w:val="0"/>
        <w:spacing w:after="0" w:line="240" w:lineRule="auto"/>
        <w:rPr>
          <w:rFonts w:ascii="Times New Roman" w:hAnsi="Times New Roman"/>
          <w:sz w:val="24"/>
          <w:szCs w:val="24"/>
        </w:rPr>
      </w:pPr>
    </w:p>
    <w:p w:rsidR="00781BEC" w:rsidRDefault="002477A8" w:rsidP="00A74A1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Children with </w:t>
      </w:r>
      <w:r>
        <w:rPr>
          <w:rFonts w:ascii="Times New Roman" w:hAnsi="Times New Roman"/>
          <w:bCs/>
          <w:sz w:val="24"/>
          <w:szCs w:val="24"/>
        </w:rPr>
        <w:t xml:space="preserve">existing co-morbidities </w:t>
      </w:r>
      <w:r>
        <w:rPr>
          <w:rFonts w:ascii="Times New Roman" w:hAnsi="Times New Roman"/>
          <w:sz w:val="24"/>
          <w:szCs w:val="24"/>
        </w:rPr>
        <w:t xml:space="preserve">such as </w:t>
      </w:r>
      <w:r w:rsidR="00A74A1B" w:rsidRPr="00A74A1B">
        <w:rPr>
          <w:rFonts w:ascii="Times New Roman" w:hAnsi="Times New Roman"/>
          <w:sz w:val="24"/>
          <w:szCs w:val="24"/>
        </w:rPr>
        <w:t>Cystic Fibrosis, Cerebra</w:t>
      </w:r>
      <w:r>
        <w:rPr>
          <w:rFonts w:ascii="Times New Roman" w:hAnsi="Times New Roman"/>
          <w:sz w:val="24"/>
          <w:szCs w:val="24"/>
        </w:rPr>
        <w:t>l Palsy, childhood Cancer, etc.</w:t>
      </w:r>
      <w:r w:rsidR="00A74A1B" w:rsidRPr="00A74A1B">
        <w:rPr>
          <w:rFonts w:ascii="Times New Roman" w:hAnsi="Times New Roman"/>
          <w:sz w:val="24"/>
          <w:szCs w:val="24"/>
        </w:rPr>
        <w:t xml:space="preserve"> may be treated</w:t>
      </w:r>
      <w:r w:rsidR="00A74A1B">
        <w:rPr>
          <w:rFonts w:ascii="Times New Roman" w:hAnsi="Times New Roman"/>
          <w:sz w:val="24"/>
          <w:szCs w:val="24"/>
        </w:rPr>
        <w:t xml:space="preserve"> </w:t>
      </w:r>
      <w:r w:rsidR="00A74A1B" w:rsidRPr="00A74A1B">
        <w:rPr>
          <w:rFonts w:ascii="Times New Roman" w:hAnsi="Times New Roman"/>
          <w:sz w:val="24"/>
          <w:szCs w:val="24"/>
        </w:rPr>
        <w:t>in either Pediatric or Adult care settings as appropriate, based on the recommendations of the</w:t>
      </w:r>
      <w:r w:rsidR="00A74A1B">
        <w:rPr>
          <w:rFonts w:ascii="Times New Roman" w:hAnsi="Times New Roman"/>
          <w:sz w:val="24"/>
          <w:szCs w:val="24"/>
        </w:rPr>
        <w:t xml:space="preserve"> </w:t>
      </w:r>
      <w:r w:rsidR="00A74A1B" w:rsidRPr="00A74A1B">
        <w:rPr>
          <w:rFonts w:ascii="Times New Roman" w:hAnsi="Times New Roman"/>
          <w:sz w:val="24"/>
          <w:szCs w:val="24"/>
        </w:rPr>
        <w:t xml:space="preserve">attending/admitting </w:t>
      </w:r>
      <w:r w:rsidR="00A74A1B" w:rsidRPr="004809E1">
        <w:rPr>
          <w:rFonts w:ascii="Times New Roman" w:hAnsi="Times New Roman"/>
          <w:sz w:val="24"/>
          <w:szCs w:val="24"/>
        </w:rPr>
        <w:t>specialist in collaboration with nursing team members.</w:t>
      </w:r>
      <w:r w:rsidR="00A74A1B" w:rsidRPr="00A74A1B">
        <w:rPr>
          <w:rFonts w:ascii="Times New Roman" w:hAnsi="Times New Roman"/>
          <w:sz w:val="24"/>
          <w:szCs w:val="24"/>
        </w:rPr>
        <w:t xml:space="preserve"> In either of these circumstances, consideration will be provided</w:t>
      </w:r>
      <w:r w:rsidR="00A74A1B">
        <w:rPr>
          <w:rFonts w:ascii="Times New Roman" w:hAnsi="Times New Roman"/>
          <w:sz w:val="24"/>
          <w:szCs w:val="24"/>
        </w:rPr>
        <w:t xml:space="preserve"> </w:t>
      </w:r>
      <w:r w:rsidR="00A74A1B" w:rsidRPr="00A74A1B">
        <w:rPr>
          <w:rFonts w:ascii="Times New Roman" w:hAnsi="Times New Roman"/>
          <w:sz w:val="24"/>
          <w:szCs w:val="24"/>
        </w:rPr>
        <w:t>for the developmental and physiologic needs of each patient.</w:t>
      </w:r>
    </w:p>
    <w:p w:rsidR="00980BBE" w:rsidRDefault="00980BBE" w:rsidP="00A74A1B">
      <w:pPr>
        <w:autoSpaceDE w:val="0"/>
        <w:autoSpaceDN w:val="0"/>
        <w:adjustRightInd w:val="0"/>
        <w:spacing w:after="0" w:line="240" w:lineRule="auto"/>
        <w:rPr>
          <w:rFonts w:ascii="Times New Roman" w:hAnsi="Times New Roman"/>
          <w:sz w:val="24"/>
          <w:szCs w:val="24"/>
        </w:rPr>
      </w:pPr>
    </w:p>
    <w:p w:rsidR="00980BBE" w:rsidRPr="002477A8" w:rsidRDefault="00980BBE" w:rsidP="00980BBE">
      <w:pPr>
        <w:numPr>
          <w:ilvl w:val="0"/>
          <w:numId w:val="1"/>
        </w:numPr>
        <w:rPr>
          <w:rFonts w:ascii="Times New Roman" w:hAnsi="Times New Roman"/>
          <w:b/>
          <w:sz w:val="24"/>
          <w:szCs w:val="24"/>
        </w:rPr>
      </w:pPr>
      <w:r w:rsidRPr="002477A8">
        <w:rPr>
          <w:rFonts w:ascii="Times New Roman" w:hAnsi="Times New Roman"/>
          <w:b/>
          <w:sz w:val="24"/>
          <w:szCs w:val="24"/>
        </w:rPr>
        <w:t xml:space="preserve"> Pediatric Weight Measurement</w:t>
      </w:r>
    </w:p>
    <w:p w:rsidR="00980BBE" w:rsidRPr="00EA18CC" w:rsidRDefault="00980BBE" w:rsidP="00980BBE">
      <w:pPr>
        <w:rPr>
          <w:rStyle w:val="ms-rtecustom-text-psaabstract-p"/>
          <w:rFonts w:ascii="Times New Roman" w:hAnsi="Times New Roman"/>
          <w:sz w:val="24"/>
          <w:szCs w:val="24"/>
        </w:rPr>
      </w:pPr>
      <w:r w:rsidRPr="00EA18CC">
        <w:rPr>
          <w:rStyle w:val="ms-rtecustom-text-psaabstract-p"/>
          <w:rFonts w:ascii="Times New Roman" w:hAnsi="Times New Roman"/>
          <w:sz w:val="24"/>
          <w:szCs w:val="24"/>
        </w:rPr>
        <w:t xml:space="preserve">A pediatric patient’s weight is important information because it is often used to calculate the </w:t>
      </w:r>
      <w:proofErr w:type="gramStart"/>
      <w:r w:rsidRPr="00EA18CC">
        <w:rPr>
          <w:rStyle w:val="ms-rtecustom-text-psaabstract-p"/>
          <w:rFonts w:ascii="Times New Roman" w:hAnsi="Times New Roman"/>
          <w:sz w:val="24"/>
          <w:szCs w:val="24"/>
        </w:rPr>
        <w:t>appropriate</w:t>
      </w:r>
      <w:proofErr w:type="gramEnd"/>
      <w:r w:rsidRPr="00EA18CC">
        <w:rPr>
          <w:rStyle w:val="ms-rtecustom-text-psaabstract-p"/>
          <w:rFonts w:ascii="Times New Roman" w:hAnsi="Times New Roman"/>
          <w:sz w:val="24"/>
          <w:szCs w:val="24"/>
        </w:rPr>
        <w:t xml:space="preserve"> medication dose. When medication errors arise due to inaccurate or unknown patient weights, the dose of a prescribed medication could be significantly different from what is appropriate. Strategies to address these problems include:  all Emergency Departments will: 1) have the necessary equipment, both scales that weigh pediatric patients ONLY in kilograms AND a method of length-based calculation of weight ONLY in kilograms when the child is too critically ill to allow for an exact weight measurement, 2) a policy that states and enforces MEASURED (actual via scale or Tape) weight as a mandatory vital sign for every patient during triage or admission to the facilities, and weighing patients and documenting and reporting patient weights only in kilograms.</w:t>
      </w:r>
    </w:p>
    <w:p w:rsidR="00980BBE" w:rsidRPr="00D84AB5" w:rsidRDefault="00980BBE" w:rsidP="00980BBE">
      <w:pPr>
        <w:rPr>
          <w:rFonts w:ascii="Times New Roman" w:eastAsia="Times New Roman" w:hAnsi="Times New Roman"/>
          <w:sz w:val="24"/>
          <w:szCs w:val="24"/>
        </w:rPr>
      </w:pPr>
      <w:r w:rsidRPr="00EA18CC">
        <w:rPr>
          <w:rStyle w:val="ms-rtecustom-text-psaabstract-p"/>
          <w:rFonts w:ascii="Times New Roman" w:hAnsi="Times New Roman"/>
          <w:sz w:val="24"/>
          <w:szCs w:val="24"/>
        </w:rPr>
        <w:t xml:space="preserve">Source and Reference: </w:t>
      </w:r>
      <w:r w:rsidRPr="00EA18CC">
        <w:rPr>
          <w:rFonts w:ascii="Times New Roman" w:eastAsia="Times New Roman" w:hAnsi="Times New Roman"/>
          <w:sz w:val="24"/>
          <w:szCs w:val="24"/>
        </w:rPr>
        <w:t xml:space="preserve">Medication Errors: Significance of Accurate </w:t>
      </w:r>
      <w:r w:rsidRPr="00EA18CC">
        <w:rPr>
          <w:rFonts w:ascii="Times New Roman" w:eastAsia="Times New Roman" w:hAnsi="Times New Roman"/>
          <w:sz w:val="24"/>
          <w:szCs w:val="24"/>
        </w:rPr>
        <w:br/>
        <w:t xml:space="preserve">Patient Weights   Pa Patient </w:t>
      </w:r>
      <w:proofErr w:type="spellStart"/>
      <w:r w:rsidRPr="00EA18CC">
        <w:rPr>
          <w:rFonts w:ascii="Times New Roman" w:eastAsia="Times New Roman" w:hAnsi="Times New Roman"/>
          <w:sz w:val="24"/>
          <w:szCs w:val="24"/>
        </w:rPr>
        <w:t>Saf</w:t>
      </w:r>
      <w:proofErr w:type="spellEnd"/>
      <w:r w:rsidRPr="00EA18CC">
        <w:rPr>
          <w:rFonts w:ascii="Times New Roman" w:eastAsia="Times New Roman" w:hAnsi="Times New Roman"/>
          <w:sz w:val="24"/>
          <w:szCs w:val="24"/>
        </w:rPr>
        <w:t xml:space="preserve"> </w:t>
      </w:r>
      <w:proofErr w:type="spellStart"/>
      <w:r w:rsidRPr="00EA18CC">
        <w:rPr>
          <w:rFonts w:ascii="Times New Roman" w:eastAsia="Times New Roman" w:hAnsi="Times New Roman"/>
          <w:sz w:val="24"/>
          <w:szCs w:val="24"/>
        </w:rPr>
        <w:t>Advis</w:t>
      </w:r>
      <w:proofErr w:type="spellEnd"/>
      <w:r w:rsidRPr="00EA18CC">
        <w:rPr>
          <w:rFonts w:ascii="Times New Roman" w:eastAsia="Times New Roman" w:hAnsi="Times New Roman"/>
          <w:sz w:val="24"/>
          <w:szCs w:val="24"/>
        </w:rPr>
        <w:t xml:space="preserve"> 2009 Mar</w:t>
      </w:r>
      <w:proofErr w:type="gramStart"/>
      <w:r w:rsidRPr="00EA18CC">
        <w:rPr>
          <w:rFonts w:ascii="Times New Roman" w:eastAsia="Times New Roman" w:hAnsi="Times New Roman"/>
          <w:sz w:val="24"/>
          <w:szCs w:val="24"/>
        </w:rPr>
        <w:t>;6</w:t>
      </w:r>
      <w:proofErr w:type="gramEnd"/>
      <w:r w:rsidRPr="00EA18CC">
        <w:rPr>
          <w:rFonts w:ascii="Times New Roman" w:eastAsia="Times New Roman" w:hAnsi="Times New Roman"/>
          <w:sz w:val="24"/>
          <w:szCs w:val="24"/>
        </w:rPr>
        <w:t>(1):10-5.   </w:t>
      </w:r>
    </w:p>
    <w:p w:rsidR="00980BBE" w:rsidRPr="00D84AB5" w:rsidRDefault="00980BBE" w:rsidP="00980BBE">
      <w:pPr>
        <w:numPr>
          <w:ilvl w:val="0"/>
          <w:numId w:val="1"/>
        </w:numPr>
        <w:rPr>
          <w:rFonts w:ascii="Times New Roman" w:hAnsi="Times New Roman"/>
          <w:b/>
          <w:sz w:val="24"/>
          <w:szCs w:val="24"/>
        </w:rPr>
      </w:pPr>
      <w:r w:rsidRPr="00D84AB5">
        <w:rPr>
          <w:rFonts w:ascii="Times New Roman" w:hAnsi="Times New Roman"/>
          <w:b/>
          <w:sz w:val="24"/>
          <w:szCs w:val="24"/>
        </w:rPr>
        <w:t xml:space="preserve"> Pr</w:t>
      </w:r>
      <w:r w:rsidR="00D84AB5">
        <w:rPr>
          <w:rFonts w:ascii="Times New Roman" w:hAnsi="Times New Roman"/>
          <w:b/>
          <w:sz w:val="24"/>
          <w:szCs w:val="24"/>
        </w:rPr>
        <w:t xml:space="preserve">oviding Age and Developmentally </w:t>
      </w:r>
      <w:r w:rsidRPr="00D84AB5">
        <w:rPr>
          <w:rFonts w:ascii="Times New Roman" w:hAnsi="Times New Roman"/>
          <w:b/>
          <w:sz w:val="24"/>
          <w:szCs w:val="24"/>
        </w:rPr>
        <w:t>Appropriate Care</w:t>
      </w:r>
    </w:p>
    <w:p w:rsidR="00980BBE" w:rsidRPr="00260192" w:rsidRDefault="00980BBE" w:rsidP="00980BBE">
      <w:pPr>
        <w:rPr>
          <w:rStyle w:val="Strong"/>
          <w:rFonts w:ascii="Times New Roman" w:hAnsi="Times New Roman"/>
          <w:b w:val="0"/>
          <w:sz w:val="24"/>
          <w:szCs w:val="24"/>
        </w:rPr>
      </w:pPr>
      <w:r>
        <w:rPr>
          <w:rFonts w:ascii="Times New Roman" w:hAnsi="Times New Roman"/>
          <w:sz w:val="24"/>
          <w:szCs w:val="24"/>
        </w:rPr>
        <w:t>Demonstration of</w:t>
      </w:r>
      <w:r w:rsidRPr="00260192">
        <w:rPr>
          <w:rFonts w:ascii="Times New Roman" w:hAnsi="Times New Roman"/>
          <w:sz w:val="24"/>
          <w:szCs w:val="24"/>
        </w:rPr>
        <w:t xml:space="preserve"> high standards of professional </w:t>
      </w:r>
      <w:r w:rsidRPr="00260192">
        <w:rPr>
          <w:rStyle w:val="Strong"/>
          <w:rFonts w:ascii="Times New Roman" w:hAnsi="Times New Roman"/>
          <w:b w:val="0"/>
          <w:sz w:val="24"/>
          <w:szCs w:val="24"/>
        </w:rPr>
        <w:t>competence while working with pediatric patients in the Emergency Department</w:t>
      </w:r>
      <w:r>
        <w:rPr>
          <w:rStyle w:val="Strong"/>
          <w:rFonts w:ascii="Times New Roman" w:hAnsi="Times New Roman"/>
          <w:b w:val="0"/>
          <w:sz w:val="24"/>
          <w:szCs w:val="24"/>
        </w:rPr>
        <w:t xml:space="preserve"> includes:</w:t>
      </w:r>
    </w:p>
    <w:p w:rsidR="00980BBE" w:rsidRDefault="00980BBE" w:rsidP="00980BBE">
      <w:pPr>
        <w:pStyle w:val="ListParagraph"/>
        <w:numPr>
          <w:ilvl w:val="0"/>
          <w:numId w:val="2"/>
        </w:numPr>
        <w:rPr>
          <w:rFonts w:ascii="Times New Roman" w:hAnsi="Times New Roman"/>
          <w:sz w:val="24"/>
          <w:szCs w:val="24"/>
        </w:rPr>
      </w:pPr>
      <w:r w:rsidRPr="00260192">
        <w:rPr>
          <w:rFonts w:ascii="Times New Roman" w:hAnsi="Times New Roman"/>
          <w:sz w:val="24"/>
          <w:szCs w:val="24"/>
        </w:rPr>
        <w:lastRenderedPageBreak/>
        <w:t>Providing pediatric patient care that is family centered, safe and effective</w:t>
      </w:r>
      <w:r>
        <w:rPr>
          <w:rFonts w:ascii="Times New Roman" w:hAnsi="Times New Roman"/>
          <w:sz w:val="24"/>
          <w:szCs w:val="24"/>
        </w:rPr>
        <w:t>,</w:t>
      </w:r>
      <w:r w:rsidRPr="00260192">
        <w:rPr>
          <w:rFonts w:ascii="Times New Roman" w:hAnsi="Times New Roman"/>
          <w:sz w:val="24"/>
          <w:szCs w:val="24"/>
        </w:rPr>
        <w:t xml:space="preserve"> for the treatment of </w:t>
      </w:r>
      <w:r>
        <w:rPr>
          <w:rFonts w:ascii="Times New Roman" w:hAnsi="Times New Roman"/>
          <w:sz w:val="24"/>
          <w:szCs w:val="24"/>
        </w:rPr>
        <w:t>illness and injury</w:t>
      </w:r>
      <w:r w:rsidRPr="00260192">
        <w:rPr>
          <w:rFonts w:ascii="Times New Roman" w:hAnsi="Times New Roman"/>
          <w:sz w:val="24"/>
          <w:szCs w:val="24"/>
        </w:rPr>
        <w:t xml:space="preserve"> and the promotion of health.</w:t>
      </w:r>
    </w:p>
    <w:p w:rsidR="00980BBE" w:rsidRDefault="00980BBE" w:rsidP="00980BBE">
      <w:pPr>
        <w:pStyle w:val="ListParagraph"/>
        <w:numPr>
          <w:ilvl w:val="0"/>
          <w:numId w:val="2"/>
        </w:numPr>
        <w:rPr>
          <w:rFonts w:ascii="Times New Roman" w:hAnsi="Times New Roman"/>
          <w:sz w:val="24"/>
          <w:szCs w:val="24"/>
        </w:rPr>
      </w:pPr>
      <w:r w:rsidRPr="00260192">
        <w:rPr>
          <w:rFonts w:ascii="Times New Roman" w:hAnsi="Times New Roman"/>
          <w:sz w:val="24"/>
          <w:szCs w:val="24"/>
        </w:rPr>
        <w:t>Using a logical</w:t>
      </w:r>
      <w:r>
        <w:rPr>
          <w:rFonts w:ascii="Times New Roman" w:hAnsi="Times New Roman"/>
          <w:sz w:val="24"/>
          <w:szCs w:val="24"/>
        </w:rPr>
        <w:t>, evidence based</w:t>
      </w:r>
      <w:r w:rsidRPr="00260192">
        <w:rPr>
          <w:rFonts w:ascii="Times New Roman" w:hAnsi="Times New Roman"/>
          <w:sz w:val="24"/>
          <w:szCs w:val="24"/>
        </w:rPr>
        <w:t xml:space="preserve"> and standardized clinical approach to the care of pediatric patients, applying principles of evidence-based decision-making and problem solving. </w:t>
      </w:r>
    </w:p>
    <w:p w:rsidR="00980BBE" w:rsidRDefault="00980BBE" w:rsidP="00980BBE">
      <w:pPr>
        <w:pStyle w:val="ListParagraph"/>
        <w:numPr>
          <w:ilvl w:val="0"/>
          <w:numId w:val="2"/>
        </w:numPr>
        <w:rPr>
          <w:rFonts w:ascii="Times New Roman" w:hAnsi="Times New Roman"/>
          <w:sz w:val="24"/>
          <w:szCs w:val="24"/>
        </w:rPr>
      </w:pPr>
      <w:r>
        <w:rPr>
          <w:rFonts w:ascii="Times New Roman" w:hAnsi="Times New Roman"/>
          <w:sz w:val="24"/>
          <w:szCs w:val="24"/>
        </w:rPr>
        <w:t>Demonstrating</w:t>
      </w:r>
      <w:r w:rsidRPr="00260192">
        <w:rPr>
          <w:rFonts w:ascii="Times New Roman" w:hAnsi="Times New Roman"/>
          <w:sz w:val="24"/>
          <w:szCs w:val="24"/>
        </w:rPr>
        <w:t xml:space="preserve"> a commitment to acquiring the knowledge base expected of </w:t>
      </w:r>
      <w:r>
        <w:rPr>
          <w:rFonts w:ascii="Times New Roman" w:hAnsi="Times New Roman"/>
          <w:sz w:val="24"/>
          <w:szCs w:val="24"/>
        </w:rPr>
        <w:t>emergency department healthcare providers</w:t>
      </w:r>
      <w:r w:rsidRPr="00260192">
        <w:rPr>
          <w:rFonts w:ascii="Times New Roman" w:hAnsi="Times New Roman"/>
          <w:sz w:val="24"/>
          <w:szCs w:val="24"/>
        </w:rPr>
        <w:t xml:space="preserve"> caring</w:t>
      </w:r>
      <w:r>
        <w:rPr>
          <w:rFonts w:ascii="Times New Roman" w:hAnsi="Times New Roman"/>
          <w:sz w:val="24"/>
          <w:szCs w:val="24"/>
        </w:rPr>
        <w:t xml:space="preserve"> for ill and injured children</w:t>
      </w:r>
      <w:r w:rsidRPr="00260192">
        <w:rPr>
          <w:rFonts w:ascii="Times New Roman" w:hAnsi="Times New Roman"/>
          <w:sz w:val="24"/>
          <w:szCs w:val="24"/>
        </w:rPr>
        <w:t xml:space="preserve">. </w:t>
      </w:r>
    </w:p>
    <w:p w:rsidR="00980BBE" w:rsidRDefault="00980BBE" w:rsidP="00980BBE">
      <w:pPr>
        <w:pStyle w:val="ListParagraph"/>
        <w:numPr>
          <w:ilvl w:val="0"/>
          <w:numId w:val="2"/>
        </w:numPr>
        <w:rPr>
          <w:rFonts w:ascii="Times New Roman" w:hAnsi="Times New Roman"/>
          <w:sz w:val="24"/>
          <w:szCs w:val="24"/>
        </w:rPr>
      </w:pPr>
      <w:r w:rsidRPr="00260192">
        <w:rPr>
          <w:rFonts w:ascii="Times New Roman" w:hAnsi="Times New Roman"/>
          <w:sz w:val="24"/>
          <w:szCs w:val="24"/>
        </w:rPr>
        <w:t xml:space="preserve">Demonstrate </w:t>
      </w:r>
      <w:r>
        <w:rPr>
          <w:rFonts w:ascii="Times New Roman" w:hAnsi="Times New Roman"/>
          <w:sz w:val="24"/>
          <w:szCs w:val="24"/>
        </w:rPr>
        <w:t xml:space="preserve">standardized, evidence based teamwork </w:t>
      </w:r>
      <w:r w:rsidRPr="00260192">
        <w:rPr>
          <w:rFonts w:ascii="Times New Roman" w:hAnsi="Times New Roman"/>
          <w:sz w:val="24"/>
          <w:szCs w:val="24"/>
        </w:rPr>
        <w:t>and communication skills that res</w:t>
      </w:r>
      <w:r>
        <w:rPr>
          <w:rFonts w:ascii="Times New Roman" w:hAnsi="Times New Roman"/>
          <w:sz w:val="24"/>
          <w:szCs w:val="24"/>
        </w:rPr>
        <w:t xml:space="preserve">ult in information exchange, </w:t>
      </w:r>
      <w:r w:rsidRPr="00260192">
        <w:rPr>
          <w:rFonts w:ascii="Times New Roman" w:hAnsi="Times New Roman"/>
          <w:sz w:val="24"/>
          <w:szCs w:val="24"/>
        </w:rPr>
        <w:t xml:space="preserve">partnering </w:t>
      </w:r>
      <w:r>
        <w:rPr>
          <w:rFonts w:ascii="Times New Roman" w:hAnsi="Times New Roman"/>
          <w:sz w:val="24"/>
          <w:szCs w:val="24"/>
        </w:rPr>
        <w:t xml:space="preserve">and advocating </w:t>
      </w:r>
      <w:r w:rsidRPr="00260192">
        <w:rPr>
          <w:rFonts w:ascii="Times New Roman" w:hAnsi="Times New Roman"/>
          <w:sz w:val="24"/>
          <w:szCs w:val="24"/>
        </w:rPr>
        <w:t>with patients, their families and professional associates.</w:t>
      </w:r>
    </w:p>
    <w:p w:rsidR="00980BBE" w:rsidRDefault="00980BBE" w:rsidP="00980BBE">
      <w:pPr>
        <w:pStyle w:val="ListParagraph"/>
        <w:numPr>
          <w:ilvl w:val="0"/>
          <w:numId w:val="2"/>
        </w:numPr>
        <w:rPr>
          <w:rFonts w:ascii="Times New Roman" w:hAnsi="Times New Roman"/>
          <w:sz w:val="24"/>
          <w:szCs w:val="24"/>
        </w:rPr>
      </w:pPr>
      <w:r>
        <w:rPr>
          <w:rFonts w:ascii="Times New Roman" w:hAnsi="Times New Roman"/>
          <w:sz w:val="24"/>
          <w:szCs w:val="24"/>
        </w:rPr>
        <w:t>Standardize and m</w:t>
      </w:r>
      <w:r w:rsidRPr="00260192">
        <w:rPr>
          <w:rFonts w:ascii="Times New Roman" w:hAnsi="Times New Roman"/>
          <w:sz w:val="24"/>
          <w:szCs w:val="24"/>
        </w:rPr>
        <w:t xml:space="preserve">aintain accurate, </w:t>
      </w:r>
      <w:r>
        <w:rPr>
          <w:rFonts w:ascii="Times New Roman" w:hAnsi="Times New Roman"/>
          <w:sz w:val="24"/>
          <w:szCs w:val="24"/>
        </w:rPr>
        <w:t xml:space="preserve">age and developmentally appropriate, </w:t>
      </w:r>
      <w:r w:rsidRPr="00260192">
        <w:rPr>
          <w:rFonts w:ascii="Times New Roman" w:hAnsi="Times New Roman"/>
          <w:sz w:val="24"/>
          <w:szCs w:val="24"/>
        </w:rPr>
        <w:t xml:space="preserve">timely and legally appropriate medical records </w:t>
      </w:r>
      <w:r>
        <w:rPr>
          <w:rFonts w:ascii="Times New Roman" w:hAnsi="Times New Roman"/>
          <w:sz w:val="24"/>
          <w:szCs w:val="24"/>
        </w:rPr>
        <w:t>for pediatric emergency care</w:t>
      </w:r>
      <w:r w:rsidRPr="00260192">
        <w:rPr>
          <w:rFonts w:ascii="Times New Roman" w:hAnsi="Times New Roman"/>
          <w:sz w:val="24"/>
          <w:szCs w:val="24"/>
        </w:rPr>
        <w:t xml:space="preserve">. </w:t>
      </w:r>
    </w:p>
    <w:p w:rsidR="00980BBE" w:rsidRDefault="00980BBE" w:rsidP="00980BBE">
      <w:pPr>
        <w:pStyle w:val="ListParagraph"/>
        <w:numPr>
          <w:ilvl w:val="0"/>
          <w:numId w:val="2"/>
        </w:numPr>
        <w:rPr>
          <w:rFonts w:ascii="Times New Roman" w:hAnsi="Times New Roman"/>
          <w:sz w:val="24"/>
          <w:szCs w:val="24"/>
        </w:rPr>
      </w:pPr>
      <w:r w:rsidRPr="00260192">
        <w:rPr>
          <w:rFonts w:ascii="Times New Roman" w:hAnsi="Times New Roman"/>
          <w:sz w:val="24"/>
          <w:szCs w:val="24"/>
        </w:rPr>
        <w:t>Demonstrate a commitment to carrying out professional responsibilities, adherence to ethical principles, and sensitivity to diversity</w:t>
      </w:r>
      <w:r>
        <w:rPr>
          <w:rFonts w:ascii="Times New Roman" w:hAnsi="Times New Roman"/>
          <w:sz w:val="24"/>
          <w:szCs w:val="24"/>
        </w:rPr>
        <w:t xml:space="preserve"> of staff and patients in the emergency department</w:t>
      </w:r>
      <w:r w:rsidRPr="00260192">
        <w:rPr>
          <w:rFonts w:ascii="Times New Roman" w:hAnsi="Times New Roman"/>
          <w:sz w:val="24"/>
          <w:szCs w:val="24"/>
        </w:rPr>
        <w:t>.</w:t>
      </w:r>
    </w:p>
    <w:p w:rsidR="00980BBE" w:rsidRPr="00260192" w:rsidRDefault="00980BBE" w:rsidP="00980BBE">
      <w:pPr>
        <w:pStyle w:val="ListParagraph"/>
        <w:numPr>
          <w:ilvl w:val="0"/>
          <w:numId w:val="2"/>
        </w:numPr>
        <w:rPr>
          <w:rFonts w:ascii="Times New Roman" w:hAnsi="Times New Roman"/>
          <w:sz w:val="24"/>
          <w:szCs w:val="24"/>
        </w:rPr>
      </w:pPr>
      <w:r>
        <w:rPr>
          <w:rFonts w:ascii="Times New Roman" w:hAnsi="Times New Roman"/>
          <w:sz w:val="24"/>
          <w:szCs w:val="24"/>
        </w:rPr>
        <w:t xml:space="preserve">Recognize the limits </w:t>
      </w:r>
      <w:r w:rsidRPr="00260192">
        <w:rPr>
          <w:rFonts w:ascii="Times New Roman" w:hAnsi="Times New Roman"/>
          <w:sz w:val="24"/>
          <w:szCs w:val="24"/>
        </w:rPr>
        <w:t>o</w:t>
      </w:r>
      <w:r>
        <w:rPr>
          <w:rFonts w:ascii="Times New Roman" w:hAnsi="Times New Roman"/>
          <w:sz w:val="24"/>
          <w:szCs w:val="24"/>
        </w:rPr>
        <w:t>f one</w:t>
      </w:r>
      <w:r w:rsidR="00FC4335">
        <w:rPr>
          <w:rFonts w:ascii="Times New Roman" w:hAnsi="Times New Roman"/>
          <w:sz w:val="24"/>
          <w:szCs w:val="24"/>
        </w:rPr>
        <w:t>’</w:t>
      </w:r>
      <w:r>
        <w:rPr>
          <w:rFonts w:ascii="Times New Roman" w:hAnsi="Times New Roman"/>
          <w:sz w:val="24"/>
          <w:szCs w:val="24"/>
        </w:rPr>
        <w:t xml:space="preserve">s own </w:t>
      </w:r>
      <w:r w:rsidRPr="00260192">
        <w:rPr>
          <w:rFonts w:ascii="Times New Roman" w:hAnsi="Times New Roman"/>
          <w:sz w:val="24"/>
          <w:szCs w:val="24"/>
        </w:rPr>
        <w:t>knowledge and expertise and ta</w:t>
      </w:r>
      <w:r>
        <w:rPr>
          <w:rFonts w:ascii="Times New Roman" w:hAnsi="Times New Roman"/>
          <w:sz w:val="24"/>
          <w:szCs w:val="24"/>
        </w:rPr>
        <w:t>ke steps to avoid medical errors.  This includes being willing to ask for help from members of the team, both internal and external and across traditional professional divides</w:t>
      </w:r>
      <w:r w:rsidRPr="00260192">
        <w:rPr>
          <w:rFonts w:ascii="Times New Roman" w:hAnsi="Times New Roman"/>
          <w:sz w:val="24"/>
          <w:szCs w:val="24"/>
        </w:rPr>
        <w:t xml:space="preserve">. </w:t>
      </w:r>
    </w:p>
    <w:p w:rsidR="00775F4D" w:rsidRPr="00D84AB5" w:rsidRDefault="00775F4D" w:rsidP="00775F4D">
      <w:pPr>
        <w:numPr>
          <w:ilvl w:val="0"/>
          <w:numId w:val="1"/>
        </w:numPr>
        <w:rPr>
          <w:rFonts w:ascii="Times New Roman" w:hAnsi="Times New Roman"/>
          <w:b/>
          <w:sz w:val="24"/>
          <w:szCs w:val="24"/>
        </w:rPr>
      </w:pPr>
      <w:r w:rsidRPr="00D84AB5">
        <w:rPr>
          <w:rFonts w:ascii="Times New Roman" w:hAnsi="Times New Roman"/>
          <w:b/>
          <w:sz w:val="24"/>
          <w:szCs w:val="24"/>
        </w:rPr>
        <w:t xml:space="preserve"> Immunizations and the Pediatric Patient in the Emergency Department</w:t>
      </w:r>
    </w:p>
    <w:p w:rsidR="00775F4D" w:rsidRPr="001651B5" w:rsidRDefault="00775F4D" w:rsidP="00775F4D">
      <w:pPr>
        <w:spacing w:before="100" w:beforeAutospacing="1" w:after="100" w:afterAutospacing="1" w:line="240" w:lineRule="auto"/>
        <w:rPr>
          <w:rFonts w:ascii="Times New Roman" w:eastAsia="Times New Roman" w:hAnsi="Times New Roman"/>
          <w:sz w:val="24"/>
          <w:szCs w:val="24"/>
        </w:rPr>
      </w:pPr>
      <w:r w:rsidRPr="001651B5">
        <w:rPr>
          <w:rFonts w:ascii="Times New Roman" w:eastAsia="Times New Roman" w:hAnsi="Times New Roman"/>
          <w:sz w:val="24"/>
          <w:szCs w:val="24"/>
        </w:rPr>
        <w:t xml:space="preserve">Many families with children </w:t>
      </w:r>
      <w:r w:rsidRPr="00814347">
        <w:rPr>
          <w:rFonts w:ascii="Times New Roman" w:eastAsia="Times New Roman" w:hAnsi="Times New Roman"/>
          <w:sz w:val="24"/>
          <w:szCs w:val="24"/>
        </w:rPr>
        <w:t>use the emergency department (ED) as their primary source of healt</w:t>
      </w:r>
      <w:r w:rsidRPr="001651B5">
        <w:rPr>
          <w:rFonts w:ascii="Times New Roman" w:eastAsia="Times New Roman" w:hAnsi="Times New Roman"/>
          <w:sz w:val="24"/>
          <w:szCs w:val="24"/>
        </w:rPr>
        <w:t xml:space="preserve">h care. Many of these children are at risk for preventable </w:t>
      </w:r>
      <w:r w:rsidRPr="00814347">
        <w:rPr>
          <w:rFonts w:ascii="Times New Roman" w:eastAsia="Times New Roman" w:hAnsi="Times New Roman"/>
          <w:sz w:val="24"/>
          <w:szCs w:val="24"/>
        </w:rPr>
        <w:t xml:space="preserve">diseases </w:t>
      </w:r>
      <w:r w:rsidRPr="001651B5">
        <w:rPr>
          <w:rFonts w:ascii="Times New Roman" w:eastAsia="Times New Roman" w:hAnsi="Times New Roman"/>
          <w:sz w:val="24"/>
          <w:szCs w:val="24"/>
        </w:rPr>
        <w:t xml:space="preserve">and are not properly immunized. </w:t>
      </w:r>
      <w:r>
        <w:rPr>
          <w:rFonts w:ascii="Times New Roman" w:eastAsia="Times New Roman" w:hAnsi="Times New Roman"/>
          <w:sz w:val="24"/>
          <w:szCs w:val="24"/>
        </w:rPr>
        <w:t>In addition, children present to the ED with diseases that may have been prevented by vaccines.</w:t>
      </w:r>
    </w:p>
    <w:p w:rsidR="00775F4D" w:rsidRPr="00814347" w:rsidRDefault="00775F4D" w:rsidP="00775F4D">
      <w:pPr>
        <w:spacing w:before="100" w:beforeAutospacing="1" w:after="100" w:afterAutospacing="1" w:line="240" w:lineRule="auto"/>
        <w:rPr>
          <w:rFonts w:ascii="Times New Roman" w:eastAsia="Times New Roman" w:hAnsi="Times New Roman"/>
          <w:sz w:val="24"/>
          <w:szCs w:val="24"/>
        </w:rPr>
      </w:pPr>
      <w:r w:rsidRPr="00814347">
        <w:rPr>
          <w:rFonts w:ascii="Times New Roman" w:eastAsia="Times New Roman" w:hAnsi="Times New Roman"/>
          <w:sz w:val="24"/>
          <w:szCs w:val="24"/>
        </w:rPr>
        <w:t>To promote the health an</w:t>
      </w:r>
      <w:r>
        <w:rPr>
          <w:rFonts w:ascii="Times New Roman" w:eastAsia="Times New Roman" w:hAnsi="Times New Roman"/>
          <w:sz w:val="24"/>
          <w:szCs w:val="24"/>
        </w:rPr>
        <w:t>d well-being of children and their families</w:t>
      </w:r>
      <w:r w:rsidRPr="001651B5">
        <w:rPr>
          <w:rFonts w:ascii="Times New Roman" w:eastAsia="Times New Roman" w:hAnsi="Times New Roman"/>
          <w:sz w:val="24"/>
          <w:szCs w:val="24"/>
        </w:rPr>
        <w:t>:</w:t>
      </w:r>
    </w:p>
    <w:p w:rsidR="00775F4D" w:rsidRPr="00814347" w:rsidRDefault="00775F4D" w:rsidP="00775F4D">
      <w:pPr>
        <w:numPr>
          <w:ilvl w:val="0"/>
          <w:numId w:val="3"/>
        </w:numPr>
        <w:spacing w:before="100" w:beforeAutospacing="1" w:after="100" w:afterAutospacing="1" w:line="240" w:lineRule="auto"/>
        <w:rPr>
          <w:rFonts w:ascii="Times New Roman" w:eastAsia="Times New Roman" w:hAnsi="Times New Roman"/>
          <w:sz w:val="24"/>
          <w:szCs w:val="24"/>
        </w:rPr>
      </w:pPr>
      <w:r w:rsidRPr="00814347">
        <w:rPr>
          <w:rFonts w:ascii="Times New Roman" w:eastAsia="Times New Roman" w:hAnsi="Times New Roman"/>
          <w:sz w:val="24"/>
          <w:szCs w:val="24"/>
        </w:rPr>
        <w:t>All health care personnel should be encouraged to recei</w:t>
      </w:r>
      <w:r>
        <w:rPr>
          <w:rFonts w:ascii="Times New Roman" w:eastAsia="Times New Roman" w:hAnsi="Times New Roman"/>
          <w:sz w:val="24"/>
          <w:szCs w:val="24"/>
        </w:rPr>
        <w:t>ve yearly influenza and other immunizations</w:t>
      </w:r>
      <w:r w:rsidRPr="001651B5">
        <w:rPr>
          <w:rFonts w:ascii="Times New Roman" w:eastAsia="Times New Roman" w:hAnsi="Times New Roman"/>
          <w:sz w:val="24"/>
          <w:szCs w:val="24"/>
        </w:rPr>
        <w:t xml:space="preserve"> as recommended by the CDC</w:t>
      </w:r>
      <w:r w:rsidRPr="00814347">
        <w:rPr>
          <w:rFonts w:ascii="Times New Roman" w:eastAsia="Times New Roman" w:hAnsi="Times New Roman"/>
          <w:sz w:val="24"/>
          <w:szCs w:val="24"/>
        </w:rPr>
        <w:t>.</w:t>
      </w:r>
    </w:p>
    <w:p w:rsidR="00775F4D" w:rsidRPr="00814347" w:rsidRDefault="00775F4D" w:rsidP="00775F4D">
      <w:pPr>
        <w:numPr>
          <w:ilvl w:val="0"/>
          <w:numId w:val="3"/>
        </w:numPr>
        <w:spacing w:before="100" w:beforeAutospacing="1" w:after="100" w:afterAutospacing="1" w:line="240" w:lineRule="auto"/>
        <w:rPr>
          <w:rFonts w:ascii="Times New Roman" w:eastAsia="Times New Roman" w:hAnsi="Times New Roman"/>
          <w:sz w:val="24"/>
          <w:szCs w:val="24"/>
        </w:rPr>
      </w:pPr>
      <w:r w:rsidRPr="00814347">
        <w:rPr>
          <w:rFonts w:ascii="Times New Roman" w:eastAsia="Times New Roman" w:hAnsi="Times New Roman"/>
          <w:sz w:val="24"/>
          <w:szCs w:val="24"/>
        </w:rPr>
        <w:t xml:space="preserve">EDs should establish relationships with public health clinics, managed health care organizations, and private physicians to ensure the rapid referral of </w:t>
      </w:r>
      <w:proofErr w:type="spellStart"/>
      <w:r w:rsidRPr="00814347">
        <w:rPr>
          <w:rFonts w:ascii="Times New Roman" w:eastAsia="Times New Roman" w:hAnsi="Times New Roman"/>
          <w:sz w:val="24"/>
          <w:szCs w:val="24"/>
        </w:rPr>
        <w:t>undervaccinated</w:t>
      </w:r>
      <w:proofErr w:type="spellEnd"/>
      <w:r w:rsidRPr="00814347">
        <w:rPr>
          <w:rFonts w:ascii="Times New Roman" w:eastAsia="Times New Roman" w:hAnsi="Times New Roman"/>
          <w:sz w:val="24"/>
          <w:szCs w:val="24"/>
        </w:rPr>
        <w:t xml:space="preserve"> patients.</w:t>
      </w:r>
    </w:p>
    <w:p w:rsidR="00775F4D" w:rsidRPr="001651B5" w:rsidRDefault="00775F4D" w:rsidP="00775F4D">
      <w:pPr>
        <w:numPr>
          <w:ilvl w:val="0"/>
          <w:numId w:val="3"/>
        </w:numPr>
        <w:spacing w:before="100" w:beforeAutospacing="1" w:after="100" w:afterAutospacing="1" w:line="240" w:lineRule="auto"/>
        <w:rPr>
          <w:rFonts w:ascii="Times New Roman" w:eastAsia="Times New Roman" w:hAnsi="Times New Roman"/>
          <w:sz w:val="24"/>
          <w:szCs w:val="24"/>
        </w:rPr>
      </w:pPr>
      <w:r w:rsidRPr="00814347">
        <w:rPr>
          <w:rFonts w:ascii="Times New Roman" w:eastAsia="Times New Roman" w:hAnsi="Times New Roman"/>
          <w:sz w:val="24"/>
          <w:szCs w:val="24"/>
        </w:rPr>
        <w:t xml:space="preserve">In cases of outbreaks or epidemics of vaccine-preventable diseases (including emerging infections and </w:t>
      </w:r>
      <w:proofErr w:type="spellStart"/>
      <w:r w:rsidRPr="00814347">
        <w:rPr>
          <w:rFonts w:ascii="Times New Roman" w:eastAsia="Times New Roman" w:hAnsi="Times New Roman"/>
          <w:sz w:val="24"/>
          <w:szCs w:val="24"/>
        </w:rPr>
        <w:t>b</w:t>
      </w:r>
      <w:r w:rsidRPr="001651B5">
        <w:rPr>
          <w:rFonts w:ascii="Times New Roman" w:eastAsia="Times New Roman" w:hAnsi="Times New Roman"/>
          <w:sz w:val="24"/>
          <w:szCs w:val="24"/>
        </w:rPr>
        <w:t>iothreats</w:t>
      </w:r>
      <w:proofErr w:type="spellEnd"/>
      <w:r w:rsidRPr="001651B5">
        <w:rPr>
          <w:rFonts w:ascii="Times New Roman" w:eastAsia="Times New Roman" w:hAnsi="Times New Roman"/>
          <w:sz w:val="24"/>
          <w:szCs w:val="24"/>
        </w:rPr>
        <w:t>), emergency healthcare providers</w:t>
      </w:r>
      <w:r w:rsidRPr="00814347">
        <w:rPr>
          <w:rFonts w:ascii="Times New Roman" w:eastAsia="Times New Roman" w:hAnsi="Times New Roman"/>
          <w:sz w:val="24"/>
          <w:szCs w:val="24"/>
        </w:rPr>
        <w:t xml:space="preserve"> should assist health care facilities in partnering with public health agencies to develop and implement mass vaccination strategies.</w:t>
      </w:r>
    </w:p>
    <w:p w:rsidR="00775F4D" w:rsidRPr="001651B5" w:rsidRDefault="00775F4D" w:rsidP="00775F4D">
      <w:pPr>
        <w:numPr>
          <w:ilvl w:val="0"/>
          <w:numId w:val="3"/>
        </w:numPr>
        <w:spacing w:before="100" w:beforeAutospacing="1" w:after="100" w:afterAutospacing="1" w:line="240" w:lineRule="auto"/>
        <w:rPr>
          <w:rFonts w:ascii="Times New Roman" w:eastAsia="Times New Roman" w:hAnsi="Times New Roman"/>
          <w:sz w:val="24"/>
          <w:szCs w:val="24"/>
        </w:rPr>
      </w:pPr>
      <w:r w:rsidRPr="001651B5">
        <w:rPr>
          <w:rFonts w:ascii="Times New Roman" w:hAnsi="Times New Roman"/>
          <w:sz w:val="24"/>
          <w:szCs w:val="24"/>
        </w:rPr>
        <w:t xml:space="preserve">At an appropriate time during the child’s visit in the ED, questions should be asked about immunizations previously received by that child and a comparison made with current recommendations of immunizations for their age group. </w:t>
      </w:r>
      <w:r>
        <w:rPr>
          <w:rFonts w:ascii="Times New Roman" w:hAnsi="Times New Roman"/>
          <w:sz w:val="24"/>
          <w:szCs w:val="24"/>
        </w:rPr>
        <w:t>Vaccination guidelines should be reviewed and updated frequently and posted in a location that is easily accessible to front line clinical staff.</w:t>
      </w:r>
    </w:p>
    <w:p w:rsidR="00775F4D" w:rsidRPr="00C7248A" w:rsidRDefault="00775F4D" w:rsidP="00775F4D">
      <w:pPr>
        <w:numPr>
          <w:ilvl w:val="0"/>
          <w:numId w:val="3"/>
        </w:numPr>
        <w:spacing w:before="100" w:beforeAutospacing="1" w:after="100" w:afterAutospacing="1" w:line="240" w:lineRule="auto"/>
        <w:rPr>
          <w:rFonts w:ascii="Times New Roman" w:hAnsi="Times New Roman"/>
          <w:sz w:val="24"/>
          <w:szCs w:val="24"/>
        </w:rPr>
      </w:pPr>
      <w:r w:rsidRPr="00C7248A">
        <w:rPr>
          <w:rFonts w:ascii="Times New Roman" w:hAnsi="Times New Roman"/>
          <w:sz w:val="24"/>
          <w:szCs w:val="24"/>
        </w:rPr>
        <w:t xml:space="preserve">If immunizations are delivered, all health care professionals are required by federal law to give vaccine information statements (VIS) to vaccine participants or their parents or </w:t>
      </w:r>
      <w:r w:rsidRPr="00C7248A">
        <w:rPr>
          <w:rFonts w:ascii="Times New Roman" w:hAnsi="Times New Roman"/>
          <w:sz w:val="24"/>
          <w:szCs w:val="24"/>
        </w:rPr>
        <w:lastRenderedPageBreak/>
        <w:t>guardians. A VIS statement should be supplemented with oral explanation by the health care professional as necessary.</w:t>
      </w:r>
    </w:p>
    <w:p w:rsidR="00775F4D" w:rsidRDefault="00775F4D" w:rsidP="00775F4D">
      <w:pPr>
        <w:rPr>
          <w:rFonts w:ascii="Times New Roman" w:eastAsia="Times New Roman" w:hAnsi="Times New Roman"/>
          <w:sz w:val="24"/>
          <w:szCs w:val="24"/>
        </w:rPr>
      </w:pPr>
      <w:proofErr w:type="gramStart"/>
      <w:r w:rsidRPr="001651B5">
        <w:rPr>
          <w:rFonts w:ascii="Times New Roman" w:eastAsia="Times New Roman" w:hAnsi="Times New Roman"/>
          <w:sz w:val="24"/>
          <w:szCs w:val="24"/>
        </w:rPr>
        <w:t xml:space="preserve">Adapted from </w:t>
      </w:r>
      <w:r w:rsidRPr="00814347">
        <w:rPr>
          <w:rFonts w:ascii="Times New Roman" w:eastAsia="Times New Roman" w:hAnsi="Times New Roman"/>
          <w:sz w:val="24"/>
          <w:szCs w:val="24"/>
        </w:rPr>
        <w:t>The American College of Emergency Physicians (ACEP)</w:t>
      </w:r>
      <w:r w:rsidRPr="001651B5">
        <w:rPr>
          <w:rFonts w:ascii="Times New Roman" w:eastAsia="Times New Roman" w:hAnsi="Times New Roman"/>
          <w:sz w:val="24"/>
          <w:szCs w:val="24"/>
        </w:rPr>
        <w:t xml:space="preserve"> regarding the immunization of pediatric patients in the emergency department.</w:t>
      </w:r>
      <w:proofErr w:type="gramEnd"/>
    </w:p>
    <w:p w:rsidR="00D84AB5" w:rsidRPr="001651B5" w:rsidRDefault="00D84AB5" w:rsidP="00775F4D">
      <w:pPr>
        <w:rPr>
          <w:rFonts w:ascii="Times New Roman" w:hAnsi="Times New Roman"/>
          <w:sz w:val="24"/>
          <w:szCs w:val="24"/>
        </w:rPr>
      </w:pPr>
    </w:p>
    <w:p w:rsidR="00D84AB5" w:rsidRPr="007D6268" w:rsidRDefault="00D84AB5" w:rsidP="00D84AB5">
      <w:pPr>
        <w:numPr>
          <w:ilvl w:val="0"/>
          <w:numId w:val="1"/>
        </w:numPr>
        <w:rPr>
          <w:rFonts w:ascii="Times New Roman" w:hAnsi="Times New Roman"/>
          <w:b/>
          <w:sz w:val="24"/>
          <w:szCs w:val="24"/>
        </w:rPr>
      </w:pPr>
      <w:r>
        <w:rPr>
          <w:rFonts w:ascii="Times New Roman" w:hAnsi="Times New Roman"/>
          <w:b/>
          <w:sz w:val="24"/>
          <w:szCs w:val="24"/>
        </w:rPr>
        <w:t xml:space="preserve"> </w:t>
      </w:r>
      <w:r w:rsidRPr="007D6268">
        <w:rPr>
          <w:rFonts w:ascii="Times New Roman" w:hAnsi="Times New Roman"/>
          <w:b/>
          <w:sz w:val="24"/>
          <w:szCs w:val="24"/>
        </w:rPr>
        <w:t>Measurement of Vital Signs in the Pediatric Patient in the Emergency Department</w:t>
      </w:r>
    </w:p>
    <w:p w:rsidR="00D84AB5" w:rsidRPr="00A17DF7" w:rsidRDefault="00D84AB5" w:rsidP="00D84AB5">
      <w:pPr>
        <w:pStyle w:val="NormalWeb"/>
        <w:rPr>
          <w:b/>
        </w:rPr>
      </w:pPr>
      <w:r w:rsidRPr="00A17DF7">
        <w:rPr>
          <w:b/>
        </w:rPr>
        <w:t>Triage</w:t>
      </w:r>
    </w:p>
    <w:p w:rsidR="00D84AB5" w:rsidRDefault="00D84AB5" w:rsidP="00D84AB5">
      <w:pPr>
        <w:pStyle w:val="NormalWeb"/>
      </w:pPr>
      <w:r>
        <w:t>Vital signs are measurements of physiological parameters (See Pediatric Vital Signs Poster for details and age appropriate pediatric vital signs). Heart rate, respiratory rate, oxygen saturation, blood pressure and pain assessment are the traditional measures obtained from pati</w:t>
      </w:r>
      <w:r w:rsidR="004C404E">
        <w:t>ents in the ED setting.  However, evidence suggests:</w:t>
      </w:r>
      <w:r>
        <w:t xml:space="preserve">  </w:t>
      </w:r>
    </w:p>
    <w:p w:rsidR="00D84AB5" w:rsidRDefault="00D84AB5" w:rsidP="00D84AB5">
      <w:pPr>
        <w:pStyle w:val="NormalWeb"/>
        <w:numPr>
          <w:ilvl w:val="0"/>
          <w:numId w:val="4"/>
        </w:numPr>
      </w:pPr>
      <w:r>
        <w:t>Initial vital signs are not a mandatory component of the  Triage Acuity Level-1 or 2 patient, however:</w:t>
      </w:r>
    </w:p>
    <w:p w:rsidR="00D84AB5" w:rsidRDefault="00D84AB5" w:rsidP="00D84AB5">
      <w:pPr>
        <w:pStyle w:val="NormalWeb"/>
        <w:numPr>
          <w:ilvl w:val="0"/>
          <w:numId w:val="4"/>
        </w:numPr>
      </w:pPr>
      <w:r>
        <w:t xml:space="preserve">The clinical presentation of the child can and should be, at a minimum, accurately determined by the assessment of all pediatric patients using the Pediatric Assessment Triangle (PAT).  The PAT consists of the observation, documentation and reporting of the child’s Appearance, Work of Breathing and Circulation/skin signs (see reference chart).  </w:t>
      </w:r>
    </w:p>
    <w:p w:rsidR="00D84AB5" w:rsidRDefault="00D84AB5" w:rsidP="00D84AB5">
      <w:pPr>
        <w:pStyle w:val="NormalWeb"/>
        <w:numPr>
          <w:ilvl w:val="0"/>
          <w:numId w:val="4"/>
        </w:numPr>
      </w:pPr>
      <w:r>
        <w:t>When triaging a stable patient, it is never wrong to obtain a set of vital signs. All Level 3 patients shall have a full set of vital signs to include: heart rate, respiratory rate, oxygen saturation, blood pressure and pain assessment.</w:t>
      </w:r>
    </w:p>
    <w:p w:rsidR="00D84AB5" w:rsidRDefault="00D84AB5" w:rsidP="00D84AB5">
      <w:pPr>
        <w:pStyle w:val="NormalWeb"/>
        <w:numPr>
          <w:ilvl w:val="0"/>
          <w:numId w:val="4"/>
        </w:numPr>
      </w:pPr>
      <w:r>
        <w:t>Trauma patients should be assessed for: PAT, Neurological status using an appropriate GCS scale, pain assessment and determination if Trauma System Activation is necessary.</w:t>
      </w:r>
    </w:p>
    <w:p w:rsidR="00D84AB5" w:rsidRPr="001A3576" w:rsidRDefault="00D84AB5" w:rsidP="00D84AB5">
      <w:pPr>
        <w:autoSpaceDE w:val="0"/>
        <w:autoSpaceDN w:val="0"/>
        <w:adjustRightInd w:val="0"/>
        <w:spacing w:after="0" w:line="240" w:lineRule="auto"/>
        <w:rPr>
          <w:rFonts w:ascii="Times New Roman" w:hAnsi="Times New Roman"/>
          <w:sz w:val="24"/>
          <w:szCs w:val="24"/>
        </w:rPr>
      </w:pPr>
      <w:r w:rsidRPr="001A3576">
        <w:rPr>
          <w:rFonts w:ascii="Times New Roman" w:hAnsi="Times New Roman"/>
          <w:sz w:val="24"/>
          <w:szCs w:val="24"/>
        </w:rPr>
        <w:t xml:space="preserve">Because of the inability of many children to report signs and symptoms directly, the waiting area of an ED can be one of great vulnerability.  Vital signs are variable and dynamic indicators of physiological status thus there is a need to re-assess children who are waiting for care.  As changes in physiological status may be exhibited by subtle changes in very young children, heart rate, respiratory rate, oxygen saturation and temperature are required points of initial vital signs measurement in </w:t>
      </w:r>
      <w:r w:rsidRPr="001A3576">
        <w:rPr>
          <w:rFonts w:ascii="Times New Roman" w:hAnsi="Times New Roman"/>
          <w:b/>
          <w:i/>
          <w:sz w:val="24"/>
          <w:szCs w:val="24"/>
        </w:rPr>
        <w:t>all</w:t>
      </w:r>
      <w:r w:rsidRPr="001A3576">
        <w:rPr>
          <w:rFonts w:ascii="Times New Roman" w:hAnsi="Times New Roman"/>
          <w:sz w:val="24"/>
          <w:szCs w:val="24"/>
        </w:rPr>
        <w:t xml:space="preserve"> children under age 3.  </w:t>
      </w:r>
    </w:p>
    <w:p w:rsidR="00D84AB5" w:rsidRDefault="00D84AB5" w:rsidP="00D84AB5">
      <w:pPr>
        <w:pStyle w:val="NormalWeb"/>
      </w:pPr>
      <w:r w:rsidRPr="001A3576">
        <w:t>Reassessment can be performed and documented</w:t>
      </w:r>
      <w:r>
        <w:t xml:space="preserve"> by the </w:t>
      </w:r>
      <w:r w:rsidRPr="009F17C5">
        <w:t xml:space="preserve">use of the PAT at </w:t>
      </w:r>
      <w:r>
        <w:t xml:space="preserve">regular </w:t>
      </w:r>
      <w:r w:rsidRPr="009F17C5">
        <w:t>intervals</w:t>
      </w:r>
      <w:r>
        <w:t xml:space="preserve"> prior to the Medical Screening Exam (MSE).  Once the MSE is complete, reassessment should be performed according to facility policy:</w:t>
      </w:r>
      <w:r w:rsidRPr="00DA30E2">
        <w:t xml:space="preserve"> </w:t>
      </w:r>
    </w:p>
    <w:p w:rsidR="00D84AB5" w:rsidRPr="002727DB" w:rsidRDefault="00D84AB5" w:rsidP="00D84AB5">
      <w:pPr>
        <w:autoSpaceDE w:val="0"/>
        <w:autoSpaceDN w:val="0"/>
        <w:adjustRightInd w:val="0"/>
        <w:spacing w:after="0" w:line="240" w:lineRule="auto"/>
        <w:rPr>
          <w:rFonts w:ascii="Times New Roman" w:hAnsi="Times New Roman"/>
          <w:b/>
          <w:sz w:val="24"/>
          <w:szCs w:val="24"/>
        </w:rPr>
      </w:pPr>
      <w:r w:rsidRPr="002727DB">
        <w:rPr>
          <w:rFonts w:ascii="Times New Roman" w:hAnsi="Times New Roman"/>
          <w:b/>
          <w:sz w:val="24"/>
          <w:szCs w:val="24"/>
        </w:rPr>
        <w:t>Level I Patients are immediate</w:t>
      </w:r>
      <w:r>
        <w:rPr>
          <w:rFonts w:ascii="Times New Roman" w:hAnsi="Times New Roman"/>
          <w:b/>
          <w:sz w:val="24"/>
          <w:szCs w:val="24"/>
        </w:rPr>
        <w:t>ly placed in the treatment area</w:t>
      </w:r>
    </w:p>
    <w:p w:rsidR="00D84AB5" w:rsidRDefault="00D84AB5" w:rsidP="00D84AB5">
      <w:pPr>
        <w:autoSpaceDE w:val="0"/>
        <w:autoSpaceDN w:val="0"/>
        <w:adjustRightInd w:val="0"/>
        <w:spacing w:after="0" w:line="240" w:lineRule="auto"/>
        <w:rPr>
          <w:rFonts w:ascii="Times New Roman" w:hAnsi="Times New Roman"/>
          <w:sz w:val="24"/>
          <w:szCs w:val="24"/>
        </w:rPr>
      </w:pPr>
      <w:r w:rsidRPr="0067560F">
        <w:rPr>
          <w:rFonts w:ascii="Times New Roman" w:hAnsi="Times New Roman"/>
          <w:b/>
          <w:sz w:val="24"/>
          <w:szCs w:val="24"/>
        </w:rPr>
        <w:t>Level II Pediatric Patients</w:t>
      </w:r>
      <w:r>
        <w:rPr>
          <w:rFonts w:ascii="Times New Roman" w:hAnsi="Times New Roman"/>
          <w:sz w:val="24"/>
          <w:szCs w:val="24"/>
        </w:rPr>
        <w:t>: Every 15 minutes</w:t>
      </w:r>
    </w:p>
    <w:p w:rsidR="00D84AB5" w:rsidRDefault="00D84AB5" w:rsidP="00D84AB5">
      <w:pPr>
        <w:autoSpaceDE w:val="0"/>
        <w:autoSpaceDN w:val="0"/>
        <w:adjustRightInd w:val="0"/>
        <w:spacing w:after="0" w:line="240" w:lineRule="auto"/>
        <w:rPr>
          <w:rFonts w:ascii="Times New Roman" w:hAnsi="Times New Roman"/>
          <w:sz w:val="24"/>
          <w:szCs w:val="24"/>
        </w:rPr>
      </w:pPr>
      <w:r w:rsidRPr="0067560F">
        <w:rPr>
          <w:rFonts w:ascii="Times New Roman" w:hAnsi="Times New Roman"/>
          <w:b/>
          <w:sz w:val="24"/>
          <w:szCs w:val="24"/>
        </w:rPr>
        <w:t>Level III</w:t>
      </w:r>
      <w:r>
        <w:rPr>
          <w:rFonts w:ascii="Times New Roman" w:hAnsi="Times New Roman"/>
          <w:b/>
          <w:sz w:val="24"/>
          <w:szCs w:val="24"/>
        </w:rPr>
        <w:t>/IV/V</w:t>
      </w:r>
      <w:r w:rsidRPr="0067560F">
        <w:rPr>
          <w:rFonts w:ascii="Times New Roman" w:hAnsi="Times New Roman"/>
          <w:b/>
          <w:sz w:val="24"/>
          <w:szCs w:val="24"/>
        </w:rPr>
        <w:t xml:space="preserve"> Pediatric Patients</w:t>
      </w:r>
      <w:r>
        <w:rPr>
          <w:rFonts w:ascii="Times New Roman" w:hAnsi="Times New Roman"/>
          <w:sz w:val="24"/>
          <w:szCs w:val="24"/>
        </w:rPr>
        <w:t xml:space="preserve">: Every hour </w:t>
      </w:r>
    </w:p>
    <w:p w:rsidR="00D84AB5" w:rsidRDefault="00D84AB5" w:rsidP="00D84AB5">
      <w:pPr>
        <w:autoSpaceDE w:val="0"/>
        <w:autoSpaceDN w:val="0"/>
        <w:adjustRightInd w:val="0"/>
        <w:spacing w:after="0" w:line="240" w:lineRule="auto"/>
        <w:rPr>
          <w:rFonts w:ascii="Times New Roman" w:hAnsi="Times New Roman"/>
          <w:sz w:val="24"/>
          <w:szCs w:val="24"/>
        </w:rPr>
      </w:pPr>
    </w:p>
    <w:p w:rsidR="00D84AB5" w:rsidRDefault="00D84AB5" w:rsidP="00D84A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During hand-off of triage duties, a verbal briefing regarding the PAT status of waiting children should be discussed and documented between the off-going and on-coming triage nurse. </w:t>
      </w:r>
    </w:p>
    <w:p w:rsidR="00D84AB5" w:rsidRDefault="00D84AB5" w:rsidP="00D84AB5">
      <w:pPr>
        <w:autoSpaceDE w:val="0"/>
        <w:autoSpaceDN w:val="0"/>
        <w:adjustRightInd w:val="0"/>
        <w:spacing w:after="0" w:line="240" w:lineRule="auto"/>
        <w:rPr>
          <w:rFonts w:ascii="Times New Roman" w:hAnsi="Times New Roman"/>
          <w:b/>
          <w:bCs/>
        </w:rPr>
      </w:pPr>
    </w:p>
    <w:p w:rsidR="00D84AB5" w:rsidRDefault="00D84AB5" w:rsidP="00D84AB5">
      <w:pPr>
        <w:autoSpaceDE w:val="0"/>
        <w:autoSpaceDN w:val="0"/>
        <w:adjustRightInd w:val="0"/>
        <w:spacing w:after="0" w:line="240" w:lineRule="auto"/>
        <w:rPr>
          <w:rFonts w:ascii="Times New Roman" w:hAnsi="Times New Roman"/>
          <w:b/>
          <w:bCs/>
        </w:rPr>
      </w:pPr>
      <w:r>
        <w:rPr>
          <w:rFonts w:ascii="Times New Roman" w:hAnsi="Times New Roman"/>
          <w:b/>
          <w:bCs/>
        </w:rPr>
        <w:t>Pediatric Assessment Triangle</w:t>
      </w:r>
      <w:r w:rsidRPr="00AF1855">
        <w:rPr>
          <w:rFonts w:ascii="Times New Roman" w:hAnsi="Times New Roman"/>
          <w:b/>
          <w:bCs/>
        </w:rPr>
        <w:t xml:space="preserve"> </w:t>
      </w:r>
      <w:r>
        <w:rPr>
          <w:rFonts w:ascii="Times New Roman" w:hAnsi="Times New Roman"/>
          <w:b/>
          <w:bCs/>
        </w:rPr>
        <w:t xml:space="preserve">(Source: AAP Pediatric Education for </w:t>
      </w:r>
      <w:proofErr w:type="spellStart"/>
      <w:r>
        <w:rPr>
          <w:rFonts w:ascii="Times New Roman" w:hAnsi="Times New Roman"/>
          <w:b/>
          <w:bCs/>
        </w:rPr>
        <w:t>Prehospital</w:t>
      </w:r>
      <w:proofErr w:type="spellEnd"/>
      <w:r>
        <w:rPr>
          <w:rFonts w:ascii="Times New Roman" w:hAnsi="Times New Roman"/>
          <w:b/>
          <w:bCs/>
        </w:rPr>
        <w:t xml:space="preserve"> Professionals)</w:t>
      </w:r>
    </w:p>
    <w:p w:rsidR="00D84AB5" w:rsidRDefault="00415BCE" w:rsidP="00D84AB5">
      <w:pPr>
        <w:autoSpaceDE w:val="0"/>
        <w:autoSpaceDN w:val="0"/>
        <w:adjustRightInd w:val="0"/>
        <w:spacing w:after="0" w:line="240" w:lineRule="auto"/>
        <w:jc w:val="center"/>
        <w:rPr>
          <w:rFonts w:ascii="Times New Roman" w:hAnsi="Times New Roman"/>
          <w:b/>
          <w:bCs/>
        </w:rPr>
      </w:pPr>
      <w:r>
        <w:rPr>
          <w:rFonts w:ascii="Times New Roman" w:hAnsi="Times New Roman"/>
          <w:b/>
          <w:noProof/>
        </w:rPr>
        <w:drawing>
          <wp:inline distT="0" distB="0" distL="0" distR="0">
            <wp:extent cx="4010025" cy="2447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10025" cy="2447925"/>
                    </a:xfrm>
                    <a:prstGeom prst="rect">
                      <a:avLst/>
                    </a:prstGeom>
                    <a:noFill/>
                    <a:ln w="9525">
                      <a:noFill/>
                      <a:miter lim="800000"/>
                      <a:headEnd/>
                      <a:tailEnd/>
                    </a:ln>
                  </pic:spPr>
                </pic:pic>
              </a:graphicData>
            </a:graphic>
          </wp:inline>
        </w:drawing>
      </w:r>
    </w:p>
    <w:p w:rsidR="00D84AB5" w:rsidRDefault="00D84AB5" w:rsidP="00D84AB5">
      <w:pPr>
        <w:autoSpaceDE w:val="0"/>
        <w:autoSpaceDN w:val="0"/>
        <w:adjustRightInd w:val="0"/>
        <w:spacing w:after="0" w:line="240" w:lineRule="auto"/>
        <w:rPr>
          <w:rFonts w:ascii="Times New Roman" w:hAnsi="Times New Roman"/>
          <w:b/>
          <w:bCs/>
        </w:rPr>
      </w:pPr>
    </w:p>
    <w:p w:rsidR="00D84AB5" w:rsidRDefault="00D84AB5" w:rsidP="00D84AB5">
      <w:pPr>
        <w:autoSpaceDE w:val="0"/>
        <w:autoSpaceDN w:val="0"/>
        <w:adjustRightInd w:val="0"/>
        <w:spacing w:after="0" w:line="240" w:lineRule="auto"/>
        <w:rPr>
          <w:rFonts w:ascii="Times New Roman" w:hAnsi="Times New Roman"/>
          <w:sz w:val="24"/>
          <w:szCs w:val="24"/>
        </w:rPr>
      </w:pPr>
    </w:p>
    <w:p w:rsidR="00D84AB5" w:rsidRDefault="00D84AB5" w:rsidP="00D84AB5">
      <w:pPr>
        <w:autoSpaceDE w:val="0"/>
        <w:autoSpaceDN w:val="0"/>
        <w:adjustRightInd w:val="0"/>
        <w:spacing w:after="0" w:line="240" w:lineRule="auto"/>
        <w:rPr>
          <w:rFonts w:ascii="Times New Roman" w:hAnsi="Times New Roman"/>
          <w:b/>
          <w:sz w:val="24"/>
          <w:szCs w:val="24"/>
        </w:rPr>
      </w:pPr>
      <w:r w:rsidRPr="00990660">
        <w:rPr>
          <w:rFonts w:ascii="Times New Roman" w:hAnsi="Times New Roman"/>
          <w:b/>
          <w:sz w:val="24"/>
          <w:szCs w:val="24"/>
        </w:rPr>
        <w:t>Reassessment of Pediatric Vital Signs in the ED</w:t>
      </w:r>
    </w:p>
    <w:p w:rsidR="00D84AB5" w:rsidRDefault="00D84AB5" w:rsidP="00D84AB5">
      <w:pPr>
        <w:autoSpaceDE w:val="0"/>
        <w:autoSpaceDN w:val="0"/>
        <w:adjustRightInd w:val="0"/>
        <w:spacing w:after="0" w:line="240" w:lineRule="auto"/>
        <w:rPr>
          <w:rFonts w:ascii="Times New Roman" w:hAnsi="Times New Roman"/>
          <w:sz w:val="24"/>
          <w:szCs w:val="24"/>
        </w:rPr>
      </w:pPr>
    </w:p>
    <w:p w:rsidR="00D84AB5" w:rsidRDefault="00D84AB5" w:rsidP="00D84A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Best practice methodology for obtaining vital signs in pediatric patients includes tactile and </w:t>
      </w:r>
      <w:proofErr w:type="spellStart"/>
      <w:r>
        <w:rPr>
          <w:rFonts w:ascii="Times New Roman" w:hAnsi="Times New Roman"/>
          <w:sz w:val="24"/>
          <w:szCs w:val="24"/>
        </w:rPr>
        <w:t>auscultatory</w:t>
      </w:r>
      <w:proofErr w:type="spellEnd"/>
      <w:r>
        <w:rPr>
          <w:rFonts w:ascii="Times New Roman" w:hAnsi="Times New Roman"/>
          <w:sz w:val="24"/>
          <w:szCs w:val="24"/>
        </w:rPr>
        <w:t xml:space="preserve"> methods, especially to determine heart and respiratory rates.  Manual blood pressure measurement should be attempted to verify electronic recording, however use caution not to distract from clinical care to obtain blood pressures.</w:t>
      </w:r>
      <w:r w:rsidR="00DB38B7">
        <w:rPr>
          <w:rFonts w:ascii="Times New Roman" w:hAnsi="Times New Roman"/>
          <w:sz w:val="24"/>
          <w:szCs w:val="24"/>
        </w:rPr>
        <w:t xml:space="preserve">  The physician or Licensed Independent Practitioner (LIP) is to be alerted to the presence of abnormal vital signs, or changes in vital signs that may indicate deterioration of patient condition.</w:t>
      </w:r>
    </w:p>
    <w:p w:rsidR="00D84AB5" w:rsidRDefault="00D84AB5" w:rsidP="00D84AB5">
      <w:pPr>
        <w:autoSpaceDE w:val="0"/>
        <w:autoSpaceDN w:val="0"/>
        <w:adjustRightInd w:val="0"/>
        <w:spacing w:after="0" w:line="240" w:lineRule="auto"/>
        <w:rPr>
          <w:rFonts w:ascii="Times New Roman" w:hAnsi="Times New Roman"/>
          <w:sz w:val="24"/>
          <w:szCs w:val="24"/>
        </w:rPr>
      </w:pPr>
    </w:p>
    <w:p w:rsidR="00D84AB5" w:rsidRDefault="00D84AB5" w:rsidP="00D84AB5">
      <w:pPr>
        <w:autoSpaceDE w:val="0"/>
        <w:autoSpaceDN w:val="0"/>
        <w:adjustRightInd w:val="0"/>
        <w:spacing w:after="0" w:line="240" w:lineRule="auto"/>
        <w:rPr>
          <w:rFonts w:ascii="Times New Roman" w:hAnsi="Times New Roman"/>
          <w:sz w:val="24"/>
          <w:szCs w:val="24"/>
        </w:rPr>
      </w:pPr>
      <w:r w:rsidRPr="004C5F4D">
        <w:rPr>
          <w:rFonts w:ascii="Times New Roman" w:hAnsi="Times New Roman"/>
          <w:b/>
          <w:sz w:val="24"/>
          <w:szCs w:val="24"/>
        </w:rPr>
        <w:t>Level I Pediatric Patients:</w:t>
      </w:r>
      <w:r>
        <w:rPr>
          <w:rFonts w:ascii="Times New Roman" w:hAnsi="Times New Roman"/>
          <w:sz w:val="24"/>
          <w:szCs w:val="24"/>
        </w:rPr>
        <w:t xml:space="preserve"> Vital signs and PAT assessment should be obtained as soon as possible to admission to the treatment area and reassessed every 5-15 minutes until trended at levels indicating physiological stability (see Vital Signs Poster reference) Blood pressure shall be obtained and trended using correct sized equipment as soon as possible without compromising care of the patient.  </w:t>
      </w:r>
    </w:p>
    <w:p w:rsidR="00D84AB5" w:rsidRDefault="00D84AB5" w:rsidP="00D84AB5">
      <w:pPr>
        <w:autoSpaceDE w:val="0"/>
        <w:autoSpaceDN w:val="0"/>
        <w:adjustRightInd w:val="0"/>
        <w:spacing w:after="0" w:line="240" w:lineRule="auto"/>
        <w:rPr>
          <w:rFonts w:ascii="Times New Roman" w:hAnsi="Times New Roman"/>
          <w:sz w:val="24"/>
          <w:szCs w:val="24"/>
        </w:rPr>
      </w:pPr>
      <w:r w:rsidRPr="006D4D59">
        <w:rPr>
          <w:rFonts w:ascii="Times New Roman" w:hAnsi="Times New Roman"/>
          <w:b/>
          <w:sz w:val="24"/>
          <w:szCs w:val="24"/>
        </w:rPr>
        <w:t>Level II Pediatric Patients</w:t>
      </w:r>
      <w:r>
        <w:rPr>
          <w:rFonts w:ascii="Times New Roman" w:hAnsi="Times New Roman"/>
          <w:sz w:val="24"/>
          <w:szCs w:val="24"/>
        </w:rPr>
        <w:t>: PAT assessment and vital signs every 15-30 minutes until trended at physiological stability.</w:t>
      </w:r>
    </w:p>
    <w:p w:rsidR="00D84AB5" w:rsidRDefault="00D84AB5" w:rsidP="00D84AB5">
      <w:pPr>
        <w:autoSpaceDE w:val="0"/>
        <w:autoSpaceDN w:val="0"/>
        <w:adjustRightInd w:val="0"/>
        <w:spacing w:after="0" w:line="240" w:lineRule="auto"/>
        <w:rPr>
          <w:rFonts w:ascii="Times New Roman" w:hAnsi="Times New Roman"/>
          <w:sz w:val="24"/>
          <w:szCs w:val="24"/>
        </w:rPr>
      </w:pPr>
      <w:r w:rsidRPr="006D4D59">
        <w:rPr>
          <w:rFonts w:ascii="Times New Roman" w:hAnsi="Times New Roman"/>
          <w:b/>
          <w:sz w:val="24"/>
          <w:szCs w:val="24"/>
        </w:rPr>
        <w:t>Level III Pediatric Patients</w:t>
      </w:r>
      <w:r>
        <w:rPr>
          <w:rFonts w:ascii="Times New Roman" w:hAnsi="Times New Roman"/>
          <w:sz w:val="24"/>
          <w:szCs w:val="24"/>
        </w:rPr>
        <w:t>: PAT assessment every hour, complete vital signs at discretion of clinical staff</w:t>
      </w:r>
    </w:p>
    <w:p w:rsidR="00D84AB5" w:rsidRDefault="00D84AB5" w:rsidP="00D84AB5">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 </w:t>
      </w:r>
      <w:proofErr w:type="gramStart"/>
      <w:r w:rsidRPr="006D4D59">
        <w:rPr>
          <w:rFonts w:ascii="Times New Roman" w:hAnsi="Times New Roman"/>
          <w:b/>
          <w:sz w:val="24"/>
          <w:szCs w:val="24"/>
        </w:rPr>
        <w:t>Level IV &amp; V Pediatric Patients</w:t>
      </w:r>
      <w:r>
        <w:rPr>
          <w:rFonts w:ascii="Times New Roman" w:hAnsi="Times New Roman"/>
          <w:sz w:val="24"/>
          <w:szCs w:val="24"/>
        </w:rPr>
        <w:t>: PAT assessment every hour, complete vital signs on admission and discharge.</w:t>
      </w:r>
      <w:proofErr w:type="gramEnd"/>
    </w:p>
    <w:p w:rsidR="00D84AB5" w:rsidRDefault="00D84AB5" w:rsidP="00D84AB5">
      <w:pPr>
        <w:rPr>
          <w:rFonts w:ascii="Times New Roman" w:hAnsi="Times New Roman"/>
          <w:sz w:val="24"/>
          <w:szCs w:val="24"/>
        </w:rPr>
      </w:pPr>
    </w:p>
    <w:p w:rsidR="00D84AB5" w:rsidRDefault="00D84AB5" w:rsidP="00D84AB5">
      <w:pPr>
        <w:rPr>
          <w:rFonts w:ascii="Times New Roman" w:hAnsi="Times New Roman"/>
          <w:sz w:val="24"/>
          <w:szCs w:val="24"/>
        </w:rPr>
      </w:pPr>
      <w:r w:rsidRPr="00AB0F40">
        <w:rPr>
          <w:rFonts w:ascii="Times New Roman" w:hAnsi="Times New Roman"/>
          <w:b/>
          <w:sz w:val="24"/>
          <w:szCs w:val="24"/>
        </w:rPr>
        <w:t>NOTES:</w:t>
      </w:r>
      <w:r>
        <w:rPr>
          <w:rFonts w:ascii="Times New Roman" w:hAnsi="Times New Roman"/>
          <w:sz w:val="24"/>
          <w:szCs w:val="24"/>
        </w:rPr>
        <w:t xml:space="preserve">  Triage ACUITY categorization shall NOT be changed once determined by the initial triage nurse.  Reduction in the frequency of vital signs is determined by the presence of trends indicating physiological stability.  All children shall be assessed at a minimum using the PAT at least once every hour.  </w:t>
      </w:r>
    </w:p>
    <w:p w:rsidR="00D84AB5" w:rsidRDefault="00D84AB5" w:rsidP="00D84AB5">
      <w:pPr>
        <w:rPr>
          <w:rFonts w:ascii="Times New Roman" w:hAnsi="Times New Roman"/>
          <w:sz w:val="24"/>
          <w:szCs w:val="24"/>
        </w:rPr>
      </w:pPr>
      <w:r w:rsidRPr="00817886">
        <w:rPr>
          <w:rFonts w:ascii="Times New Roman" w:hAnsi="Times New Roman"/>
          <w:b/>
          <w:sz w:val="24"/>
          <w:szCs w:val="24"/>
        </w:rPr>
        <w:lastRenderedPageBreak/>
        <w:t>Source</w:t>
      </w:r>
      <w:r>
        <w:rPr>
          <w:rFonts w:ascii="Times New Roman" w:hAnsi="Times New Roman"/>
          <w:b/>
          <w:sz w:val="24"/>
          <w:szCs w:val="24"/>
        </w:rPr>
        <w:t>s</w:t>
      </w:r>
      <w:r w:rsidRPr="00817886">
        <w:rPr>
          <w:rFonts w:ascii="Times New Roman" w:hAnsi="Times New Roman"/>
          <w:b/>
          <w:sz w:val="24"/>
          <w:szCs w:val="24"/>
        </w:rPr>
        <w:t>:</w:t>
      </w:r>
      <w:r>
        <w:rPr>
          <w:rFonts w:ascii="Times New Roman" w:hAnsi="Times New Roman"/>
          <w:sz w:val="24"/>
          <w:szCs w:val="24"/>
        </w:rPr>
        <w:t xml:space="preserve"> </w:t>
      </w:r>
    </w:p>
    <w:p w:rsidR="00D84AB5" w:rsidRDefault="00D84AB5" w:rsidP="00D84AB5">
      <w:pPr>
        <w:rPr>
          <w:rFonts w:ascii="Times New Roman" w:hAnsi="Times New Roman"/>
          <w:sz w:val="24"/>
          <w:szCs w:val="24"/>
        </w:rPr>
      </w:pPr>
      <w:r>
        <w:rPr>
          <w:rFonts w:ascii="Times New Roman" w:hAnsi="Times New Roman"/>
          <w:sz w:val="24"/>
          <w:szCs w:val="24"/>
        </w:rPr>
        <w:t>Hohenhaus S. “Someone Watching Over Me: Observations in Pediatric Triage” Journal of Emergency Nursing.  Volume 32, Issue 5, pp.398-403.</w:t>
      </w:r>
    </w:p>
    <w:p w:rsidR="00D84AB5" w:rsidRDefault="00D84AB5" w:rsidP="00D84AB5">
      <w:pPr>
        <w:rPr>
          <w:rFonts w:ascii="Times New Roman" w:hAnsi="Times New Roman"/>
          <w:sz w:val="24"/>
          <w:szCs w:val="24"/>
        </w:rPr>
      </w:pPr>
      <w:r>
        <w:rPr>
          <w:rFonts w:ascii="Times New Roman" w:hAnsi="Times New Roman"/>
          <w:sz w:val="24"/>
          <w:szCs w:val="24"/>
        </w:rPr>
        <w:t xml:space="preserve">American Academy of Pediatrics Pediatric Education for </w:t>
      </w:r>
      <w:proofErr w:type="spellStart"/>
      <w:r>
        <w:rPr>
          <w:rFonts w:ascii="Times New Roman" w:hAnsi="Times New Roman"/>
          <w:sz w:val="24"/>
          <w:szCs w:val="24"/>
        </w:rPr>
        <w:t>Prehospital</w:t>
      </w:r>
      <w:proofErr w:type="spellEnd"/>
      <w:r>
        <w:rPr>
          <w:rFonts w:ascii="Times New Roman" w:hAnsi="Times New Roman"/>
          <w:sz w:val="24"/>
          <w:szCs w:val="24"/>
        </w:rPr>
        <w:t xml:space="preserve"> Professionals (PEPP)</w:t>
      </w:r>
    </w:p>
    <w:p w:rsidR="00D84AB5" w:rsidRDefault="00D84AB5" w:rsidP="00D84AB5">
      <w:pPr>
        <w:rPr>
          <w:rFonts w:ascii="Times New Roman" w:hAnsi="Times New Roman"/>
          <w:sz w:val="24"/>
          <w:szCs w:val="24"/>
        </w:rPr>
      </w:pPr>
      <w:r>
        <w:rPr>
          <w:rFonts w:ascii="Times New Roman" w:hAnsi="Times New Roman"/>
          <w:sz w:val="24"/>
          <w:szCs w:val="24"/>
        </w:rPr>
        <w:t>Emergency Severity Index (ESI) Version IV Implementation Handbook</w:t>
      </w:r>
    </w:p>
    <w:p w:rsidR="00D84AB5" w:rsidRDefault="00D84AB5" w:rsidP="00D84AB5">
      <w:pPr>
        <w:rPr>
          <w:rFonts w:ascii="Times New Roman" w:hAnsi="Times New Roman"/>
          <w:sz w:val="24"/>
          <w:szCs w:val="24"/>
        </w:rPr>
      </w:pPr>
      <w:r>
        <w:rPr>
          <w:rFonts w:ascii="Times New Roman" w:hAnsi="Times New Roman"/>
          <w:sz w:val="24"/>
          <w:szCs w:val="24"/>
        </w:rPr>
        <w:t>Canadian Triage and Acuity Scale (CTAS) Implementation Guidelines</w:t>
      </w:r>
    </w:p>
    <w:p w:rsidR="007F4749" w:rsidRPr="007F4749" w:rsidRDefault="007F4749" w:rsidP="007F4749">
      <w:pPr>
        <w:numPr>
          <w:ilvl w:val="0"/>
          <w:numId w:val="1"/>
        </w:numPr>
        <w:tabs>
          <w:tab w:val="left" w:pos="900"/>
        </w:tabs>
        <w:rPr>
          <w:rFonts w:ascii="Times New Roman" w:hAnsi="Times New Roman"/>
          <w:b/>
          <w:sz w:val="24"/>
          <w:szCs w:val="24"/>
        </w:rPr>
      </w:pPr>
      <w:r w:rsidRPr="007F4749">
        <w:rPr>
          <w:rFonts w:ascii="Times New Roman" w:hAnsi="Times New Roman"/>
          <w:b/>
          <w:sz w:val="24"/>
          <w:szCs w:val="24"/>
        </w:rPr>
        <w:t xml:space="preserve"> Child Maltreatment</w:t>
      </w:r>
      <w:r w:rsidRPr="007F4749">
        <w:rPr>
          <w:rFonts w:ascii="Times New Roman" w:hAnsi="Times New Roman"/>
          <w:sz w:val="24"/>
          <w:szCs w:val="24"/>
        </w:rPr>
        <w:t xml:space="preserve"> </w:t>
      </w:r>
    </w:p>
    <w:p w:rsidR="007F4749" w:rsidRPr="007F4749" w:rsidRDefault="007F4749" w:rsidP="007F4749">
      <w:pPr>
        <w:pStyle w:val="BodyTextIndent"/>
        <w:rPr>
          <w:rFonts w:ascii="Times New Roman" w:hAnsi="Times New Roman"/>
          <w:sz w:val="24"/>
          <w:szCs w:val="24"/>
        </w:rPr>
      </w:pPr>
      <w:r w:rsidRPr="007F4749">
        <w:rPr>
          <w:rFonts w:ascii="Times New Roman" w:hAnsi="Times New Roman"/>
          <w:sz w:val="24"/>
          <w:szCs w:val="24"/>
        </w:rPr>
        <w:t>When there is reasonable suspicion or concern that a child presenting to the emergency department (ED) has been abused or assaulted, the priorities of the clinician are:</w:t>
      </w:r>
    </w:p>
    <w:p w:rsidR="007F4749" w:rsidRPr="007F4749" w:rsidRDefault="007F4749" w:rsidP="007F4749">
      <w:pPr>
        <w:numPr>
          <w:ilvl w:val="0"/>
          <w:numId w:val="5"/>
        </w:numPr>
        <w:spacing w:after="0" w:line="240" w:lineRule="auto"/>
        <w:rPr>
          <w:rFonts w:ascii="Times New Roman" w:hAnsi="Times New Roman"/>
          <w:sz w:val="24"/>
          <w:szCs w:val="24"/>
        </w:rPr>
      </w:pPr>
      <w:r w:rsidRPr="007F4749">
        <w:rPr>
          <w:rFonts w:ascii="Times New Roman" w:hAnsi="Times New Roman"/>
          <w:sz w:val="24"/>
          <w:szCs w:val="24"/>
        </w:rPr>
        <w:t>Identify injuries and provide appropriate stabilization and diagnostic work-up</w:t>
      </w:r>
    </w:p>
    <w:p w:rsidR="007F4749" w:rsidRPr="007F4749" w:rsidRDefault="007F4749" w:rsidP="007F4749">
      <w:pPr>
        <w:numPr>
          <w:ilvl w:val="0"/>
          <w:numId w:val="5"/>
        </w:numPr>
        <w:spacing w:after="0" w:line="240" w:lineRule="auto"/>
        <w:rPr>
          <w:rFonts w:ascii="Times New Roman" w:hAnsi="Times New Roman"/>
          <w:sz w:val="24"/>
          <w:szCs w:val="24"/>
        </w:rPr>
      </w:pPr>
      <w:r w:rsidRPr="007F4749">
        <w:rPr>
          <w:rFonts w:ascii="Times New Roman" w:hAnsi="Times New Roman"/>
          <w:sz w:val="24"/>
          <w:szCs w:val="24"/>
        </w:rPr>
        <w:t>Accurately document the history described by child and/or caretaker</w:t>
      </w:r>
    </w:p>
    <w:p w:rsidR="007F4749" w:rsidRPr="007F4749" w:rsidRDefault="007F4749" w:rsidP="007F4749">
      <w:pPr>
        <w:numPr>
          <w:ilvl w:val="0"/>
          <w:numId w:val="5"/>
        </w:numPr>
        <w:spacing w:after="0" w:line="240" w:lineRule="auto"/>
        <w:rPr>
          <w:rFonts w:ascii="Times New Roman" w:hAnsi="Times New Roman"/>
          <w:sz w:val="24"/>
          <w:szCs w:val="24"/>
        </w:rPr>
      </w:pPr>
      <w:r w:rsidRPr="007F4749">
        <w:rPr>
          <w:rFonts w:ascii="Times New Roman" w:hAnsi="Times New Roman"/>
          <w:sz w:val="24"/>
          <w:szCs w:val="24"/>
        </w:rPr>
        <w:t>Initiate the investigative process by reporting to child protective services (CPS) and/or law enforcement agencies</w:t>
      </w:r>
    </w:p>
    <w:p w:rsidR="007F4749" w:rsidRPr="007F4749" w:rsidRDefault="007F4749" w:rsidP="007F4749">
      <w:pPr>
        <w:numPr>
          <w:ilvl w:val="0"/>
          <w:numId w:val="5"/>
        </w:numPr>
        <w:spacing w:after="0" w:line="240" w:lineRule="auto"/>
        <w:rPr>
          <w:rFonts w:ascii="Times New Roman" w:hAnsi="Times New Roman"/>
          <w:sz w:val="24"/>
          <w:szCs w:val="24"/>
        </w:rPr>
      </w:pPr>
      <w:r w:rsidRPr="007F4749">
        <w:rPr>
          <w:rFonts w:ascii="Times New Roman" w:hAnsi="Times New Roman"/>
          <w:sz w:val="24"/>
          <w:szCs w:val="24"/>
        </w:rPr>
        <w:t>Collect forensic evidence when appropriate, maintaining the chain of custody work with child protective services to provide a safety plan for the child victim and their siblings</w:t>
      </w:r>
    </w:p>
    <w:p w:rsidR="007F4749" w:rsidRDefault="007F4749" w:rsidP="007F4749">
      <w:pPr>
        <w:numPr>
          <w:ilvl w:val="0"/>
          <w:numId w:val="5"/>
        </w:numPr>
        <w:spacing w:after="0" w:line="240" w:lineRule="auto"/>
        <w:rPr>
          <w:rFonts w:ascii="Times New Roman" w:hAnsi="Times New Roman"/>
          <w:sz w:val="24"/>
          <w:szCs w:val="24"/>
        </w:rPr>
      </w:pPr>
      <w:r w:rsidRPr="007F4749">
        <w:rPr>
          <w:rFonts w:ascii="Times New Roman" w:hAnsi="Times New Roman"/>
          <w:sz w:val="24"/>
          <w:szCs w:val="24"/>
        </w:rPr>
        <w:t xml:space="preserve">Assist in the arrangements for follow-up medical care and counseling. </w:t>
      </w:r>
    </w:p>
    <w:p w:rsidR="00086E63" w:rsidRDefault="00086E63" w:rsidP="00086E63">
      <w:pPr>
        <w:spacing w:after="0" w:line="240" w:lineRule="auto"/>
        <w:ind w:left="1080"/>
        <w:rPr>
          <w:rFonts w:ascii="Times New Roman" w:hAnsi="Times New Roman"/>
          <w:sz w:val="24"/>
          <w:szCs w:val="24"/>
        </w:rPr>
      </w:pPr>
    </w:p>
    <w:p w:rsidR="007F4749" w:rsidRPr="007F4749" w:rsidRDefault="00086E63" w:rsidP="00086E63">
      <w:pPr>
        <w:rPr>
          <w:rFonts w:ascii="Times New Roman" w:hAnsi="Times New Roman"/>
          <w:sz w:val="24"/>
          <w:szCs w:val="24"/>
        </w:rPr>
      </w:pPr>
      <w:r w:rsidRPr="00086E63">
        <w:rPr>
          <w:rFonts w:ascii="Times New Roman" w:hAnsi="Times New Roman"/>
          <w:sz w:val="24"/>
          <w:szCs w:val="24"/>
        </w:rPr>
        <w:t>The clinician caring for the abused child whenever possible should limit repeated interviewing and examination of the child that may hinder the investigative process and traumatize or stress the patient.</w:t>
      </w:r>
      <w:r w:rsidRPr="00086E63">
        <w:rPr>
          <w:rFonts w:ascii="Times New Roman" w:hAnsi="Times New Roman"/>
          <w:b/>
          <w:sz w:val="24"/>
          <w:szCs w:val="24"/>
        </w:rPr>
        <w:t xml:space="preserve"> </w:t>
      </w:r>
    </w:p>
    <w:p w:rsidR="007F4749" w:rsidRDefault="007F4749" w:rsidP="00086E63">
      <w:pPr>
        <w:rPr>
          <w:rFonts w:ascii="Times New Roman" w:hAnsi="Times New Roman"/>
          <w:sz w:val="24"/>
          <w:szCs w:val="24"/>
        </w:rPr>
      </w:pPr>
      <w:r w:rsidRPr="007F4749">
        <w:rPr>
          <w:rFonts w:ascii="Times New Roman" w:hAnsi="Times New Roman"/>
          <w:sz w:val="24"/>
          <w:szCs w:val="24"/>
        </w:rPr>
        <w:t xml:space="preserve">For those children with severe injuries, multisystem injuries, or those who require pediatric subspecialty or inpatient care, rapid assessment and transfer to the closest tertiary-care pediatric hospital is essential. </w:t>
      </w:r>
    </w:p>
    <w:p w:rsidR="00086E63" w:rsidRPr="007F4749" w:rsidRDefault="00086E63" w:rsidP="00086E63">
      <w:pPr>
        <w:rPr>
          <w:rFonts w:ascii="Times New Roman" w:hAnsi="Times New Roman"/>
          <w:sz w:val="24"/>
          <w:szCs w:val="24"/>
        </w:rPr>
      </w:pPr>
      <w:r>
        <w:rPr>
          <w:rFonts w:ascii="Times New Roman" w:hAnsi="Times New Roman"/>
          <w:sz w:val="24"/>
          <w:szCs w:val="24"/>
        </w:rPr>
        <w:t xml:space="preserve">For additional procedural recommendations for caring for children who are victims of maltreatment, see Appendix </w:t>
      </w:r>
      <w:r w:rsidR="00584148">
        <w:rPr>
          <w:rFonts w:ascii="Times New Roman" w:hAnsi="Times New Roman"/>
          <w:sz w:val="24"/>
          <w:szCs w:val="24"/>
        </w:rPr>
        <w:t>I</w:t>
      </w:r>
      <w:r w:rsidR="004C404E">
        <w:rPr>
          <w:rFonts w:ascii="Times New Roman" w:hAnsi="Times New Roman"/>
          <w:sz w:val="24"/>
          <w:szCs w:val="24"/>
        </w:rPr>
        <w:t>, Care of Children in the Emergency Department; Child Maltreatment</w:t>
      </w:r>
      <w:r>
        <w:rPr>
          <w:rFonts w:ascii="Times New Roman" w:hAnsi="Times New Roman"/>
          <w:sz w:val="24"/>
          <w:szCs w:val="24"/>
        </w:rPr>
        <w:t xml:space="preserve">.  </w:t>
      </w:r>
    </w:p>
    <w:sectPr w:rsidR="00086E63" w:rsidRPr="007F4749" w:rsidSect="00781B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C4C36"/>
    <w:multiLevelType w:val="multilevel"/>
    <w:tmpl w:val="11C0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F513A"/>
    <w:multiLevelType w:val="hybridMultilevel"/>
    <w:tmpl w:val="94ACED34"/>
    <w:lvl w:ilvl="0" w:tplc="F9BE8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62615A"/>
    <w:multiLevelType w:val="hybridMultilevel"/>
    <w:tmpl w:val="0284DA2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43724161"/>
    <w:multiLevelType w:val="hybridMultilevel"/>
    <w:tmpl w:val="29EA7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D2309D"/>
    <w:multiLevelType w:val="hybridMultilevel"/>
    <w:tmpl w:val="847A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A1B"/>
    <w:rsid w:val="00086E63"/>
    <w:rsid w:val="002477A8"/>
    <w:rsid w:val="003027B4"/>
    <w:rsid w:val="00415BCE"/>
    <w:rsid w:val="00455EE0"/>
    <w:rsid w:val="004809E1"/>
    <w:rsid w:val="004C404E"/>
    <w:rsid w:val="005625E7"/>
    <w:rsid w:val="00584148"/>
    <w:rsid w:val="007155C9"/>
    <w:rsid w:val="00736448"/>
    <w:rsid w:val="00775F4D"/>
    <w:rsid w:val="00781BEC"/>
    <w:rsid w:val="007F4749"/>
    <w:rsid w:val="00902E2B"/>
    <w:rsid w:val="00980BBE"/>
    <w:rsid w:val="00A74A1B"/>
    <w:rsid w:val="00C7248A"/>
    <w:rsid w:val="00D84AB5"/>
    <w:rsid w:val="00DB38B7"/>
    <w:rsid w:val="00F850DF"/>
    <w:rsid w:val="00FA3DC3"/>
    <w:rsid w:val="00FC4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EC"/>
    <w:pPr>
      <w:spacing w:after="200" w:line="276" w:lineRule="auto"/>
    </w:pPr>
    <w:rPr>
      <w:sz w:val="22"/>
      <w:szCs w:val="22"/>
    </w:rPr>
  </w:style>
  <w:style w:type="paragraph" w:styleId="Heading2">
    <w:name w:val="heading 2"/>
    <w:basedOn w:val="Normal"/>
    <w:next w:val="Normal"/>
    <w:link w:val="Heading2Char"/>
    <w:qFormat/>
    <w:rsid w:val="007F4749"/>
    <w:pPr>
      <w:keepNext/>
      <w:tabs>
        <w:tab w:val="left" w:pos="360"/>
        <w:tab w:val="left" w:pos="900"/>
      </w:tabs>
      <w:spacing w:after="0" w:line="240" w:lineRule="auto"/>
      <w:ind w:left="900" w:hanging="900"/>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custom-text-psaabstract-p">
    <w:name w:val="ms-rtecustom-text-psaabstract-p"/>
    <w:basedOn w:val="DefaultParagraphFont"/>
    <w:rsid w:val="00980BBE"/>
  </w:style>
  <w:style w:type="character" w:styleId="Strong">
    <w:name w:val="Strong"/>
    <w:basedOn w:val="DefaultParagraphFont"/>
    <w:qFormat/>
    <w:rsid w:val="00980BBE"/>
    <w:rPr>
      <w:b/>
      <w:bCs/>
    </w:rPr>
  </w:style>
  <w:style w:type="paragraph" w:styleId="ListParagraph">
    <w:name w:val="List Paragraph"/>
    <w:basedOn w:val="Normal"/>
    <w:uiPriority w:val="34"/>
    <w:qFormat/>
    <w:rsid w:val="00980BBE"/>
    <w:pPr>
      <w:ind w:left="720"/>
      <w:contextualSpacing/>
    </w:pPr>
  </w:style>
  <w:style w:type="paragraph" w:styleId="NormalWeb">
    <w:name w:val="Normal (Web)"/>
    <w:basedOn w:val="Normal"/>
    <w:uiPriority w:val="99"/>
    <w:unhideWhenUsed/>
    <w:rsid w:val="00D84AB5"/>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rsid w:val="007F4749"/>
    <w:rPr>
      <w:rFonts w:ascii="Times New Roman" w:eastAsia="Times New Roman" w:hAnsi="Times New Roman"/>
      <w:b/>
      <w:sz w:val="22"/>
    </w:rPr>
  </w:style>
  <w:style w:type="paragraph" w:styleId="BodyTextIndent">
    <w:name w:val="Body Text Indent"/>
    <w:basedOn w:val="Normal"/>
    <w:link w:val="BodyTextIndentChar"/>
    <w:semiHidden/>
    <w:rsid w:val="007F4749"/>
    <w:pPr>
      <w:spacing w:after="0" w:line="240" w:lineRule="auto"/>
      <w:ind w:left="720"/>
    </w:pPr>
    <w:rPr>
      <w:rFonts w:ascii="Arial" w:eastAsia="Times New Roman" w:hAnsi="Arial"/>
      <w:szCs w:val="20"/>
    </w:rPr>
  </w:style>
  <w:style w:type="character" w:customStyle="1" w:styleId="BodyTextIndentChar">
    <w:name w:val="Body Text Indent Char"/>
    <w:basedOn w:val="DefaultParagraphFont"/>
    <w:link w:val="BodyTextIndent"/>
    <w:semiHidden/>
    <w:rsid w:val="007F4749"/>
    <w:rPr>
      <w:rFonts w:ascii="Arial" w:eastAsia="Times New Roman" w:hAnsi="Arial"/>
      <w:sz w:val="22"/>
    </w:rPr>
  </w:style>
  <w:style w:type="paragraph" w:styleId="BalloonText">
    <w:name w:val="Balloon Text"/>
    <w:basedOn w:val="Normal"/>
    <w:link w:val="BalloonTextChar"/>
    <w:uiPriority w:val="99"/>
    <w:semiHidden/>
    <w:unhideWhenUsed/>
    <w:rsid w:val="004C4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Hohenhaus</dc:creator>
  <cp:keywords/>
  <cp:lastModifiedBy>Registered User</cp:lastModifiedBy>
  <cp:revision>3</cp:revision>
  <cp:lastPrinted>2011-01-06T19:54:00Z</cp:lastPrinted>
  <dcterms:created xsi:type="dcterms:W3CDTF">2011-09-23T14:04:00Z</dcterms:created>
  <dcterms:modified xsi:type="dcterms:W3CDTF">2012-01-03T19:33:00Z</dcterms:modified>
</cp:coreProperties>
</file>